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ПОГОДЖЕНО                                                                          ЗАТВЕРДЖЕНО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Педагогічною радою </w:t>
        <w:tab/>
        <w:tab/>
        <w:tab/>
        <w:tab/>
        <w:t xml:space="preserve">                              директор ЗДО №42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ЗДО №42 «Джерельце»</w:t>
        <w:tab/>
        <w:t xml:space="preserve">                                     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Протокол №1 від 29.08.2024                                      ________Оксана КАСИНЕЦЬ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33"/>
          <w:szCs w:val="33"/>
          <w:lang w:eastAsia="uk-UA"/>
        </w:rPr>
      </w:pPr>
      <w:r>
        <w:rPr>
          <w:rFonts w:eastAsia="Times New Roman" w:cs="Arial" w:ascii="Arial" w:hAnsi="Arial"/>
          <w:b/>
          <w:bCs/>
          <w:i/>
          <w:iCs/>
          <w:sz w:val="33"/>
          <w:szCs w:val="33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33"/>
          <w:szCs w:val="33"/>
          <w:lang w:eastAsia="uk-UA"/>
        </w:rPr>
      </w:pPr>
      <w:r>
        <w:rPr>
          <w:rFonts w:eastAsia="Times New Roman" w:cs="Arial" w:ascii="Arial" w:hAnsi="Arial"/>
          <w:b/>
          <w:bCs/>
          <w:i/>
          <w:iCs/>
          <w:sz w:val="33"/>
          <w:szCs w:val="33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i/>
          <w:i/>
          <w:iCs/>
          <w:sz w:val="33"/>
          <w:szCs w:val="33"/>
          <w:lang w:eastAsia="uk-UA"/>
        </w:rPr>
      </w:pPr>
      <w:r>
        <w:rPr>
          <w:rFonts w:eastAsia="Times New Roman" w:cs="Arial" w:ascii="Arial" w:hAnsi="Arial"/>
          <w:b/>
          <w:bCs/>
          <w:i/>
          <w:iCs/>
          <w:sz w:val="33"/>
          <w:szCs w:val="33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40"/>
          <w:szCs w:val="40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40"/>
          <w:szCs w:val="4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36"/>
          <w:szCs w:val="36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36"/>
          <w:szCs w:val="36"/>
          <w:lang w:eastAsia="uk-UA"/>
        </w:rPr>
        <w:t xml:space="preserve">Освітня програма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36"/>
          <w:szCs w:val="36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36"/>
          <w:szCs w:val="36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36"/>
          <w:szCs w:val="36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36"/>
          <w:szCs w:val="36"/>
          <w:lang w:eastAsia="uk-UA"/>
        </w:rPr>
        <w:t xml:space="preserve">ЗДО №42 «Джерельце»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36"/>
          <w:szCs w:val="36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36"/>
          <w:szCs w:val="36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36"/>
          <w:szCs w:val="36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36"/>
          <w:szCs w:val="36"/>
          <w:lang w:eastAsia="uk-UA"/>
        </w:rPr>
        <w:t>загального розвитку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36"/>
          <w:szCs w:val="36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36"/>
          <w:szCs w:val="36"/>
          <w:lang w:eastAsia="uk-UA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36"/>
          <w:szCs w:val="36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36"/>
          <w:szCs w:val="36"/>
          <w:lang w:eastAsia="uk-UA"/>
        </w:rPr>
        <w:t>на 2024-2025 н. р.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0184DF"/>
          <w:sz w:val="36"/>
          <w:szCs w:val="36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184DF"/>
          <w:sz w:val="36"/>
          <w:szCs w:val="36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0184DF"/>
          <w:sz w:val="40"/>
          <w:szCs w:val="40"/>
          <w:lang w:eastAsia="uk-U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184DF"/>
          <w:sz w:val="40"/>
          <w:szCs w:val="4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4B4B4B"/>
          <w:sz w:val="40"/>
          <w:szCs w:val="40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4B4B4B"/>
          <w:sz w:val="40"/>
          <w:szCs w:val="4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4B4B4B"/>
          <w:sz w:val="20"/>
          <w:szCs w:val="20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Arial" w:ascii="Arial" w:hAnsi="Arial"/>
          <w:b/>
          <w:bCs/>
          <w:color w:val="4B4B4B"/>
          <w:sz w:val="20"/>
          <w:szCs w:val="20"/>
          <w:lang w:eastAsia="uk-UA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Зміст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9735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401"/>
        <w:gridCol w:w="7514"/>
        <w:gridCol w:w="820"/>
      </w:tblGrid>
      <w:tr>
        <w:trPr/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Вступ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iCs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themeColor="text1" w:themeTint="f2" w:val="0D0D0D"/>
                <w:sz w:val="28"/>
                <w:szCs w:val="28"/>
                <w:lang w:eastAsia="uk-UA"/>
              </w:rPr>
              <w:t>Розділ 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themeTint="f2" w:val="0D0D0D"/>
                <w:sz w:val="28"/>
                <w:szCs w:val="28"/>
                <w:lang w:eastAsia="uk-UA"/>
              </w:rPr>
              <w:t>Права та обов’язки здобувачів освіти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>
        <w:trPr>
          <w:trHeight w:val="1609" w:hRule="atLeas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Розділ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І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Загальний обсяг навантаження та очікувані результати навчання здобувачів освіти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>
          <w:trHeight w:val="1264" w:hRule="atLeas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Розділ ІІ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Перелік, зміст, тривалість і взаємозв’язок освітніх напрямів, логічна послідовність їх реалізації 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ar-SA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Розділ ІV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Форми організації освітнього процесу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</w:tr>
      <w:tr>
        <w:trPr/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Розділ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Моніторинг якості освіти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24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Розділ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Інклюзивна освіта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>
        <w:trPr/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Розділ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VІІ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themeColor="text1" w:themeTint="f2" w:val="0D0D0D"/>
                <w:sz w:val="28"/>
                <w:szCs w:val="28"/>
                <w:lang w:eastAsia="uk-UA"/>
              </w:rPr>
              <w:t>Основні показники реалізації Освітньої програми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  <w:t xml:space="preserve">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  <w:t xml:space="preserve">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  <w:t>ВСТУП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Відповідно до статті 4 Закону України «Про дошкільну освіту» </w:t>
      </w:r>
      <w:r>
        <w:rPr>
          <w:rFonts w:cs="Times New Roman" w:ascii="Times New Roman" w:hAnsi="Times New Roman"/>
          <w:sz w:val="28"/>
          <w:szCs w:val="28"/>
        </w:rPr>
        <w:t xml:space="preserve">заклад дошкільної освіти № 42 «Джерельце» Ужгородської міської ради Закарпатської області  </w:t>
      </w:r>
      <w:r>
        <w:rPr>
          <w:rFonts w:cs="Times New Roman" w:ascii="Times New Roman" w:hAnsi="Times New Roman"/>
          <w:color w:val="000000"/>
          <w:sz w:val="28"/>
          <w:szCs w:val="28"/>
        </w:rPr>
        <w:t>у 2024/2025 навчальному році спрямовує діяльність на забезпечення всебічного розвитку дитини дошкільного віку відповідно до її задатків, нахилів, здібностей, індивідуальних, психічних та фізичних особливостей, культурних потреб; формування у дитини дошкільного віку моральних норм, набуття нею життєвого соціального досвіду.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Основні концептуальні підходи до розробки Освітньої програми базуються на основі чинного законодавства відповідно до Законів України «Про освіту», «Про дошкільну освіту», Указу Президента України від 13.10.2015 № 580/2015 «Про стратегію національно-патріотичного виховання дітей та молоді на 2016- 2020 роки», Базового компоненту дошкільної освіти, Концепції національно- патріотичного виховання дітей та молоді (затверджено наказом МОН України від 16.06.2015 №641), Положення про дошкільний навчальний заклад (затверджено постановою Кабінету Міністрів України від 20.03.2003 № 305), Санітарного регламенту для дошкільних навчальних закладів (затверджено наказом Міністерства охорони здоров’я України від 24.03.2016 № 234), Гранично допустимого навантаження на дитину у дошкільних навчальних закладах різних типів та форм власності(затверджено наказом МОН України від 20.04.2015 № 446), інших нормативно-правових актів.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Освітня програма діяльності  закладу дошкільної освіти зорієнтована на цінності та інтереси дитини, урахування вікових можливостей, збереження дитячої субкультури, взаємозв’язок усіх сторін її життя та створення умов для соціально-емоційного благополуччя й адаптації кожної дитини в соціумі дорослих та однолітків шляхом засвоєння культурно-комунікативних засобів спілкування.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cs="Times New Roman"/>
          <w:color w:val="686868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Освітня програма окреслює підходи до планування й організації закладом освіти єдиного комплексу освітніх компонентів для досягнення вихованцями обов’язкових результатів навчання (набуття компетентностей), визначених Базовим компонентом дошкільної освіти.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cs="Times New Roman"/>
          <w:b/>
          <w:color w:val="686868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Освітня програма визначає: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686868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загальний обсяг навантаження та очікувані результати навчання (набуті компетентності);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перелік, зміст, тривалість і взаємозв’язок освітніх ліній, логічну послідовність їх реалізації;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форми організації освітнього процесу;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систему внутрішнього забезпечення якості освіти.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 xml:space="preserve">Зміст освітньої програми передбачає: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формування основ соціальної адаптації та життєвої компетентності дитини;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виховання елементів природо-доцільного світогляду, розвиток позитивного емоційно-ціннісного ставлення до довкілля;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утвердження емоційно-ціннісного ставлення до практичної та духовної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діяльності людини;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розвиток потреби в реалізації власних творчих здібностей.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Мета і завдання освітньої програми:</w:t>
      </w: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забезпечення якісної організації та здійснення освітнього процесу в ЗДО;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створення умов, комфортних для розвитку пізнавальних і психічних процесів дітей, їхньої спрямованості на активність у соціумі;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забезпечення реалізації можливостей і здібностей кожної дитини;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створення в групах атмосфери гуманного та доброзичливого ставлення до всіх вихованців, що сприятиме вихованню у них товариськості, доброзичливості, допитливості, ініціативності, формуванню самостійності і творчості;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турбота про здоров’я, емоційне благополуччя та своєчасний всебічний розвиток кожної дитини;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максимальне використання різноманітних видів дитячої діяльності, їх інтеграція задля підвищення ефективності освітнього процесу;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творча організація (креативність) освітнього процесу;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варіативність використання навчального матеріалу з метою розвитку творчості з урахуванням інтересів і здібностей кожної дитини;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забезпечення шанобливого ставлення до результатів дитячої творчості;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єдність підходів до виховання дітей в умовах закладу дошкільної освіти та сім’ї;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забезпечення наступності між закладом дошкільної освіти та початковою школою, що виключає розумові та фізичні перевантаження у змісті освіти дітей дошкільного віку;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організація психолого-педагогічної підтримки дітей у відповідності з їх віковими та індивідуальними особливостями і здібностями, розвиток здібностей і творчого потенціалу кожної дитини як суб’єкта відносин з самим собою, іншими дітьми, дорослими та світом;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забезпечення психолого-педагогічної підтримки сім’ї та підвищення компетентності батьків у питаннях розвитку освіти, охорони і зміцнення здоров’я дітей;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корекційно-розвивальна робота, що забезпечує своєчасну спеціалізовану допомогу в освоєнні змісту навчання і корекцію вад дітей в умовах закладу дошкільної освіти;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підвищення </w:t>
      </w:r>
      <w:r>
        <w:rPr>
          <w:rFonts w:cs="Times New Roman" w:ascii="Times New Roman" w:hAnsi="Times New Roman"/>
          <w:sz w:val="28"/>
          <w:szCs w:val="28"/>
        </w:rPr>
        <w:t xml:space="preserve">професійної майстерності педагогів дошкільної освіти.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Організація освітнього процесу в ЗДО №42 у 2024/2025</w:t>
      </w:r>
      <w:r>
        <w:rPr>
          <w:rFonts w:cs="Times New Roman" w:ascii="Times New Roman" w:hAnsi="Times New Roman"/>
          <w:color w:val="686868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навчальному році буде здійснюватися відповідно до </w:t>
      </w:r>
      <w:r>
        <w:rPr>
          <w:rFonts w:cs="Times New Roman" w:ascii="Times New Roman" w:hAnsi="Times New Roman"/>
          <w:sz w:val="28"/>
          <w:szCs w:val="28"/>
        </w:rPr>
        <w:t>власної концепції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за </w:t>
      </w:r>
      <w:r>
        <w:rPr>
          <w:rFonts w:cs="Times New Roman" w:ascii="Times New Roman" w:hAnsi="Times New Roman"/>
          <w:sz w:val="28"/>
          <w:szCs w:val="28"/>
        </w:rPr>
        <w:t xml:space="preserve">гуманітарним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напрямом та </w:t>
      </w:r>
      <w:r>
        <w:rPr>
          <w:rFonts w:cs="Times New Roman" w:ascii="Times New Roman" w:hAnsi="Times New Roman"/>
          <w:sz w:val="28"/>
          <w:szCs w:val="28"/>
        </w:rPr>
        <w:t>буде спрямована на реалізацію таких завдань:</w:t>
      </w:r>
    </w:p>
    <w:p>
      <w:pPr>
        <w:pStyle w:val="Normal"/>
        <w:spacing w:lineRule="auto" w:line="240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забезпечення якості освітніх послуг відповідно до  Державного стандарту дошкільної освіти  з урахуванням вимог ІІ  напряму ВСЗЯО «Здобувачі дошкільної освіти…» та збереження  психічного і фізичного здоров‘я дітей дошкільного віку в нових соціальних умовах воєнного стану </w:t>
      </w:r>
    </w:p>
    <w:p>
      <w:pPr>
        <w:pStyle w:val="Normal"/>
        <w:numPr>
          <w:ilvl w:val="0"/>
          <w:numId w:val="0"/>
        </w:numPr>
        <w:spacing w:lineRule="auto" w:line="240"/>
        <w:ind w:hanging="0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/>
        <w:ind w:hanging="0" w:left="0"/>
        <w:jc w:val="both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Виходячи з цього пріоритетними завданнями на наступний рік вважати:</w:t>
      </w:r>
    </w:p>
    <w:p>
      <w:pPr>
        <w:pStyle w:val="Normal"/>
        <w:numPr>
          <w:ilvl w:val="0"/>
          <w:numId w:val="0"/>
        </w:numPr>
        <w:spacing w:lineRule="auto" w:line="240"/>
        <w:ind w:hanging="0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9"/>
        </w:numPr>
        <w:suppressAutoHyphens w:val="false"/>
        <w:spacing w:lineRule="auto" w:line="240" w:before="0" w:after="0"/>
        <w:ind w:hanging="425"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Формувати стросостійкість та гармонійний психофізичний розвиток усіх</w:t>
      </w:r>
    </w:p>
    <w:p>
      <w:pPr>
        <w:pStyle w:val="Normal"/>
        <w:spacing w:lineRule="auto" w:line="24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учасників освітнього процесу в умовах воєнного стану   шляхом використання сучасних інноваційних технологій.</w:t>
      </w:r>
    </w:p>
    <w:p>
      <w:pPr>
        <w:pStyle w:val="Normal"/>
        <w:spacing w:lineRule="auto" w:line="240"/>
        <w:ind w:hanging="349"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  <w:tab/>
        <w:t xml:space="preserve">Подальша реалізація завдань щодо формування патріотичних почуттів дошкільника засобами мистецько-творчої діяльності. </w:t>
      </w:r>
    </w:p>
    <w:p>
      <w:pPr>
        <w:pStyle w:val="Normal"/>
        <w:spacing w:lineRule="auto" w:line="240"/>
        <w:ind w:hanging="349"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  <w:tab/>
        <w:t xml:space="preserve"> Розвивати мовленнєву компетентність дитини шляхом накопичення власного досвіду використання мовлення в різних життєвих ситуаціях.</w:t>
      </w:r>
    </w:p>
    <w:p>
      <w:pPr>
        <w:pStyle w:val="Normal"/>
        <w:spacing w:lineRule="auto" w:line="240" w:before="0" w:after="150"/>
        <w:contextualSpacing/>
        <w:rPr>
          <w:rFonts w:ascii="Times New Roman" w:hAnsi="Times New Roman" w:eastAsia="Times New Roman" w:cs="Times New Roman"/>
          <w:bCs/>
          <w:iCs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shd w:fill="FFFFFF" w:val="clear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shd w:fill="FFFFFF" w:val="clear"/>
          <w:lang w:eastAsia="ru-RU"/>
        </w:rPr>
        <w:t>4.  Продовжувати забезпечувати умови якісного інклюзивного виховання та      розвитку дітей з особливими освітніми потребами.</w:t>
      </w:r>
    </w:p>
    <w:p>
      <w:pPr>
        <w:pStyle w:val="Normal"/>
        <w:spacing w:lineRule="auto" w:line="240"/>
        <w:ind w:hanging="709"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/>
        <w:ind w:firstLine="360"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Основними компонентами надання дітям якісних освітніх послуг мають стати: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психологічної та фізичної безпеки всіх учасників освітнього процесу;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умов та дотримання  вимог  державного освітнього стандарту;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використання різноманітних засобів освітнього впливу на дитячу особистість;</w:t>
      </w:r>
    </w:p>
    <w:p>
      <w:pPr>
        <w:pStyle w:val="Normal"/>
        <w:numPr>
          <w:ilvl w:val="0"/>
          <w:numId w:val="6"/>
        </w:numPr>
        <w:suppressAutoHyphens w:val="false"/>
        <w:spacing w:lineRule="auto" w:line="240" w:before="0"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інтеграції змісту освітнього матеріалу і зацікавленості дітей пізнанням навколишньої дійсності</w:t>
      </w:r>
      <w:r>
        <w:rPr>
          <w:rFonts w:ascii="Times New Roman" w:hAnsi="Times New Roman"/>
          <w:b/>
          <w:sz w:val="28"/>
          <w:szCs w:val="28"/>
        </w:rPr>
        <w:t>.</w:t>
      </w:r>
    </w:p>
    <w:p>
      <w:pPr>
        <w:pStyle w:val="Normal"/>
        <w:shd w:val="clear" w:color="auto" w:fill="FFFFFF" w:themeFill="background1"/>
        <w:spacing w:lineRule="auto" w:line="240"/>
        <w:ind w:right="36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EFEFE" w:val="clear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>Педагоги ЗДО забезпечують засвоєння здобувачами освіти обов’язкового мінімуму змісту дошкільної освіти на рівні вимог Базового компонента дошкільної освіти – Державного стандарту дошкільної освіти України.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Обов’язковий мінімум передбачає:</w:t>
      </w:r>
    </w:p>
    <w:p>
      <w:pPr>
        <w:pStyle w:val="Normal"/>
        <w:shd w:val="clear" w:color="auto" w:fill="FFFFFF"/>
        <w:spacing w:lineRule="auto" w:line="240" w:before="24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компетентністний підхід до розвитку особистості, збалансованість набутих знань, умінь, навичок, сформованих бажань, інтересів, намірів та особистісних якостей і вольової поведінки дитини;</w:t>
      </w:r>
    </w:p>
    <w:p>
      <w:pPr>
        <w:pStyle w:val="Normal"/>
        <w:shd w:val="clear" w:color="auto" w:fill="FFFFFF"/>
        <w:spacing w:lineRule="auto" w:line="240" w:before="24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надання пріоритету соціально-моральному розвитку особистості, формування у дітей узгоджувати особисті інтереси з колективними;</w:t>
      </w:r>
    </w:p>
    <w:p>
      <w:pPr>
        <w:pStyle w:val="Normal"/>
        <w:shd w:val="clear" w:color="auto" w:fill="FFFFFF"/>
        <w:spacing w:lineRule="auto" w:line="240" w:before="24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формування у дітей цілісної, реалістичної картини світу, основ світогляду;</w:t>
      </w:r>
    </w:p>
    <w:p>
      <w:pPr>
        <w:pStyle w:val="Normal"/>
        <w:shd w:val="clear" w:color="auto" w:fill="FFFFFF"/>
        <w:spacing w:lineRule="auto" w:line="240" w:before="24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забезпечення індивідуального особистісного розвитку.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>Забезпечення наступності і перспективності в освітньому процесі між дошкільною і початковою освітою полягає у послідовності чинних програм розвитку, навчання і виховання дітей дошкільного віку та освітньої програми для 1 класу початкової школи.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Формування позитивної мотивації здобувачів освіти до освітньої діяльності здійснюється через розвиток життєвих компетентностей, необхідних для успішної самореалізації в суспільстві.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  <w:t xml:space="preserve">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  <w:t>Розділ 1.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  <w:t>Права та обов’язки здобувачів освіти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Освіта є основою інтелектуального, духовного, фізичного і культурного розвитку особистості, її успішної соціалізації, економічного добробуту, запорукою розвитку суспільства, об’єднаного спільними цінностями і культурою, та держави.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Метою освіти є всебічний розвиток людини як особистості та найвищої цінності суспільства, її талантів, інтелектуальних, творчих і фізичних здібностей, формування цінностей і необхідних для успішної самореалізації суспільного вибору та спрямування своєї діяльності на користь іншим людям і суспільству, збагачення на цій основі інтелектуального, економічного, творчого, культурного потенціалу Українського народу, підвищення освітнього рівня громадян задля забезпечення сталого розвитку України та її європейського вибору.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lang w:eastAsia="uk-UA"/>
        </w:rPr>
        <w:t>Права та обов’язки батьків здобувачів освіти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br/>
        <w:t>Статтею 55-ю Закону України «Про освіту» визначено права та обов’язки батьків здобувачів освіти. Ця стаття починається із того, що виховання в сім’ї є першоосновою розвитку дитини як особистості. Батьки мають рівні права та обов’язки щодо освіти і розвитку дитини. Далі безпосередньо йдеться про батьків здобувачів освіти.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lang w:eastAsia="uk-UA"/>
        </w:rPr>
        <w:t>Батьки мають право: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захищати відповідно до законодавства права та законні інтереси здобувачів освіти;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звертатися до закладів освіти, органів управління освітою з питань освіти;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обирати заклад освіти,  вид і форму здобуття дітьми відповідної освіти;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брати участь у громадському самоврядуванні закладу освіти, зокрема обирати і бути обраними до органів громадського самоврядування закладу освіти.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lang w:eastAsia="uk-UA"/>
        </w:rPr>
        <w:t>Окремо варто звернути на такі права батьків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завчасно отримувати інформацію про всі заплановані у закладі освіти та позапланові педагогічні, психологічні, медичні, соціологічні заходи, дослідження, обстеження, педагогічні експерименти та надавати згоду на участь у них дитини;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брати участь у розробленні індивідуальної програми розвитку дитини та/або індивідуального навчального плану;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отримувати інформацію про діяльність закладу освіти, результати навчання своїх дітей (дітей, законними представниками яких вони є) і результати оцінювання якості освіти у закладі освіти та його освітньої діяльності.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lang w:eastAsia="uk-UA"/>
        </w:rPr>
        <w:t>При цьому батьки здобувачів освіти зобов’язані: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виховувати у дітей повагу до гідності, прав, свобод і законних інтересів людини, законів та етичних норм, відповідальне ставлення до здоров’я свого й оточуючих, довкілля;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сприяти виконанню дитиною освітньої програми та досягненню дитиною передбачених нею результатів навчання;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поважати гідність, права, свободи і законні інтереси дитини та інших учасників освітнього процесу;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дбати про фізичне і психічне здоров’я дитини, сприяти розвитку її здібностей, формувати навички здорового способу життя.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Особливо варті уваги й такі обов’язки батьків, які знадобляться в сучасному житті. Наприклад, 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стану.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lang w:eastAsia="uk-UA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lang w:eastAsia="uk-UA"/>
        </w:rPr>
        <w:t>Батьки зобов’язані:</w:t>
      </w:r>
      <w:bookmarkStart w:id="0" w:name="_GoBack"/>
      <w:bookmarkEnd w:id="0"/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формувати у дітей усвідомлення необхідності додержуватися Конституції та законів України, захищати суверенітет і територіальну цілісність України;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виховувати у дитини повагу до державної мови та державних символів України, національних, історичних, культурних цінностей України, дбайливе ставлення до історико-культурного надбання України;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дотримуватися установчих документів, правил внутрішнього розпорядку закладу освіти, а також умов договору про надання освітніх послуг (за наявності).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У ч.4 ст.55 Закону вказано, що держава надає батькам здобувачів освіти допомогу у виконанні ними своїх обов’язків, захищає права сім’ї. При цьому органи державної влади та місцевого самоврядування мають поважати право батьків виховувати своїх дітей відповідно до власних релігійних і філософських переконань, а суб’єкти освітньої діяльності мають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Закон України «Про дошкільну освіту»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Стаття 36.Права та обов'язки батьків або осіб, які їх замінюють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lang w:eastAsia="uk-UA"/>
        </w:rPr>
        <w:t>1. Батьки або особи, які їх замінюють, мають право: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вибирати дошкільний навчальний заклад та форму здобуття дитиною дошкільної освіти;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обирати і бути обраними до органів громадського самоврядування дошкільного навчального закладу;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звертатися до відповідних органів управління освітою з питань розвитку, виховання і навчання своїх дітей;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захищати законні інтереси своїх дітей у відповідних державних органах і суді.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lang w:eastAsia="uk-UA"/>
        </w:rPr>
        <w:t>2. Батьки або особи, які їх замінюють, зобов'язані: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виховувати у дітей любов до України, повагу до національних, історичних, культурних цінностей Українського народу, дбайливе ставлення до довкілля;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забезпечувати умови для здобуття дітьми старшого дошкільного віку дошкільної освіти за будь-якою формою;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постійно дбати про фізичне здоров'я, психічний стан дітей, створювати належні умови для розвитку їх природних задатків, нахилів та здібностей;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поважати гідність дитини;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виховувати у дитини працелюбність, шанобливе ставлення до старших за віком, державної мови, регіональних мов або мов меншин і рідної мови, до народних традицій і звичаїв.</w:t>
      </w:r>
    </w:p>
    <w:p>
      <w:pPr>
        <w:pStyle w:val="Normal"/>
        <w:shd w:val="clear" w:color="auto" w:fill="FFFFFF"/>
        <w:tabs>
          <w:tab w:val="clear" w:pos="708"/>
          <w:tab w:val="left" w:pos="2130" w:leader="none"/>
        </w:tabs>
        <w:spacing w:lineRule="auto" w:line="24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2130" w:leader="none"/>
        </w:tabs>
        <w:spacing w:lineRule="auto" w:line="24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  <w:r>
        <w:br w:type="page"/>
      </w:r>
    </w:p>
    <w:p>
      <w:pPr>
        <w:pStyle w:val="Normal"/>
        <w:shd w:val="clear" w:color="auto" w:fill="FFFFFF"/>
        <w:tabs>
          <w:tab w:val="clear" w:pos="708"/>
          <w:tab w:val="left" w:pos="2130" w:leader="none"/>
        </w:tabs>
        <w:spacing w:lineRule="auto" w:line="240" w:before="0" w:after="1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Розділ ІІ</w:t>
      </w:r>
    </w:p>
    <w:p>
      <w:pPr>
        <w:pStyle w:val="Normal"/>
        <w:shd w:val="clear" w:color="auto" w:fill="FFFFFF"/>
        <w:spacing w:lineRule="auto" w:line="24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Загальний обсяг навантаження та очікувані</w:t>
      </w:r>
    </w:p>
    <w:p>
      <w:pPr>
        <w:pStyle w:val="Normal"/>
        <w:shd w:val="clear" w:color="auto" w:fill="FFFFFF"/>
        <w:spacing w:lineRule="auto" w:line="24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результати навчання здобувачів освіти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Освітній процес у </w:t>
      </w:r>
      <w:r>
        <w:rPr>
          <w:rFonts w:cs="Times New Roman" w:ascii="Times New Roman" w:hAnsi="Times New Roman"/>
          <w:sz w:val="28"/>
          <w:szCs w:val="28"/>
        </w:rPr>
        <w:t xml:space="preserve">закладі дошкільної освіти № 42 «Джерельце» Ужгородської міської ради Закарпатської області  </w:t>
      </w:r>
      <w:r>
        <w:rPr>
          <w:rFonts w:cs="Times New Roman" w:ascii="Times New Roman" w:hAnsi="Times New Roman"/>
          <w:color w:val="000000"/>
          <w:sz w:val="28"/>
          <w:szCs w:val="28"/>
        </w:rPr>
        <w:t>у 202</w:t>
      </w: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>/202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навчальному році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здійснюється відповідно до програмно-методичного забезпечення та є єдиним комплексом освітніх компонентів для досягнення вихованцями результатів навчання (набуття компетентностей), визначених Базовим компонентом дошкільної освіти, чинними освітніми комплексними та парціальними  програмами, рекомендованими Міністерством освіти і науки України.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Відповідно до рішення педагогічної ради </w:t>
      </w:r>
      <w:r>
        <w:rPr>
          <w:rFonts w:cs="Times New Roman" w:ascii="Times New Roman" w:hAnsi="Times New Roman"/>
          <w:sz w:val="28"/>
          <w:szCs w:val="28"/>
        </w:rPr>
        <w:t xml:space="preserve"> закладу дошкільної освіти №42 «Джерельце»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(протокол №1 «31» серпня 2022 року) освітній процес здійснюється за комплексними та програмами, рекомендованими </w:t>
      </w:r>
      <w:r>
        <w:rPr>
          <w:rFonts w:cs="Times New Roman" w:ascii="Times New Roman" w:hAnsi="Times New Roman"/>
          <w:sz w:val="28"/>
          <w:szCs w:val="28"/>
        </w:rPr>
        <w:t xml:space="preserve">Міністерством освіти і науки України. 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Зміст інваріантної складової Базового компонент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дошкільної освіти забезпечується через чинну </w:t>
      </w:r>
      <w:r>
        <w:rPr>
          <w:rFonts w:cs="Times New Roman" w:ascii="Times New Roman" w:hAnsi="Times New Roman"/>
          <w:sz w:val="28"/>
          <w:szCs w:val="28"/>
          <w:lang w:eastAsia="uk-UA"/>
        </w:rPr>
        <w:t>Програму розвитку дитини дошкільного віку «Українське дошкілля» Білан О.І., Максименко О.Л., Возна Л.М. та ін.</w:t>
      </w:r>
      <w:r>
        <w:rPr>
          <w:rFonts w:cs="Times New Roman" w:ascii="Times New Roman" w:hAnsi="Times New Roman"/>
          <w:sz w:val="28"/>
          <w:szCs w:val="28"/>
        </w:rPr>
        <w:t xml:space="preserve"> (лист ІМЗО від 06.12.2021 року №22.1/12-Г-751). </w:t>
      </w:r>
    </w:p>
    <w:p>
      <w:pPr>
        <w:pStyle w:val="Normal"/>
        <w:spacing w:lineRule="auto" w:line="240" w:before="0" w:after="200"/>
        <w:ind w:firstLine="708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Організація освітнього процесу у спеціальних та інклюзивних групах</w:t>
      </w:r>
      <w:r>
        <w:rPr>
          <w:rFonts w:cs="Times New Roman" w:ascii="Times New Roman" w:hAnsi="Times New Roman"/>
          <w:sz w:val="28"/>
          <w:szCs w:val="28"/>
        </w:rPr>
        <w:t xml:space="preserve"> здійснюється за освітніми програмами для роботи з дітьми, що мають особливі освітні потреби (відповідно до нозології), рекомендовані Міністерством освіти і науки України, зокрема Програмою розвитку дітей дошкільного віку із затримкою психічного розвитку від 3 до 7 років «Віконечко» Сак Т.В. (наказ Міністерства освіти і науки України від 24.07.2018 №802);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комплексна програма розвитку дітей дошкільного віку з аутизму «Розквіт»</w:t>
      </w:r>
      <w:r>
        <w:rPr>
          <w:rFonts w:cs="Times New Roman" w:ascii="Times New Roman" w:hAnsi="Times New Roman"/>
          <w:sz w:val="28"/>
          <w:szCs w:val="28"/>
        </w:rPr>
        <w:t xml:space="preserve"> та індивідуальних програм розроблених на дітей з особливими освітніми потребами. 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8"/>
          <w:szCs w:val="28"/>
          <w:highlight w:val="yellow"/>
          <w:lang w:eastAsia="ar-SA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Варіативна складова Базового компонента</w:t>
      </w:r>
      <w:r>
        <w:rPr>
          <w:rFonts w:cs="Times New Roman" w:ascii="Times New Roman" w:hAnsi="Times New Roman"/>
          <w:sz w:val="28"/>
          <w:szCs w:val="28"/>
        </w:rPr>
        <w:t xml:space="preserve"> дошкільної освіти реалізується через роботу гуртків та інтеграцію змісту парціальних програм у різні види діяльності. </w:t>
      </w:r>
    </w:p>
    <w:p>
      <w:pPr>
        <w:pStyle w:val="Normal"/>
        <w:spacing w:lineRule="auto" w:line="240"/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2024/2025 навчальному році будуть упроваджуватись такі парціальні програми для інтеграції їх змісту у різні види діяльності: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 w:eastAsia="uk-UA"/>
        </w:rPr>
        <w:t>«Казкова фізкультура», програма з фізичного виховання дітей раннього та дошкільного віку Єфименко М.М. (</w:t>
      </w:r>
      <w:r>
        <w:rPr>
          <w:rFonts w:cs="Times New Roman" w:ascii="Times New Roman" w:hAnsi="Times New Roman"/>
          <w:sz w:val="28"/>
          <w:szCs w:val="28"/>
          <w:lang w:val="uk-UA"/>
        </w:rPr>
        <w:t>Комісією з дошкільної педагогіки та психології Науково-методичної ради з питань освіти Міністерства освіти і науки України (лист ІІТЗО від 09.07.2019 №22.1/12-Г-627)),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програма з основ здоров’я та безпеки життєдіяльгості дітей дошкільного віку «Про себе треба знати, про себе треба дбати» (Лохвицька Л.В.);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cs="Times New Roman" w:ascii="Times New Roman" w:hAnsi="Times New Roman"/>
          <w:sz w:val="28"/>
          <w:szCs w:val="28"/>
          <w:lang w:eastAsia="uk-UA"/>
        </w:rPr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3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</w:t>
      </w:r>
      <w:r>
        <w:rPr>
          <w:rFonts w:cs="Times New Roman" w:ascii="Times New Roman" w:hAnsi="Times New Roman"/>
          <w:sz w:val="28"/>
          <w:szCs w:val="28"/>
        </w:rPr>
        <w:t>арціальна програма національно-патріотичного виховання дітей дошкільного віку «Україна – моя Батьківщина» за редакцією    О.Д. Рейпольської. Тернопіль: Мандрівець, 2018</w:t>
      </w:r>
    </w:p>
    <w:p>
      <w:pPr>
        <w:pStyle w:val="ListParagraph"/>
        <w:spacing w:lineRule="auto" w:line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43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програма з морального виховання дітей дошкільного віку «Скарбниця моралі». Лохвицька Л.В. – Тернопіль: Мандрівець, 2020.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43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Варіативна складова Базового компоненту дошкільної освіти реалізується через роботу гуртків та інтеграцію змісту парціальних програм у різні види діяльності відповідно до змісту парціальних програм: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2024/2025 навчальному році буде організовано роботу таких гуртків: </w:t>
      </w:r>
    </w:p>
    <w:p>
      <w:pPr>
        <w:pStyle w:val="Normal"/>
        <w:tabs>
          <w:tab w:val="clear" w:pos="708"/>
          <w:tab w:val="left" w:pos="720" w:leader="none"/>
        </w:tabs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lang w:eastAsia="uk-UA"/>
        </w:rPr>
        <w:t>Дитяча хореографія» -</w:t>
      </w:r>
      <w:r>
        <w:rPr>
          <w:rFonts w:cs="Times New Roman" w:ascii="Times New Roman" w:hAnsi="Times New Roman"/>
          <w:sz w:val="28"/>
          <w:szCs w:val="28"/>
        </w:rPr>
        <w:t xml:space="preserve"> 2 заняття на тиждень</w:t>
      </w:r>
    </w:p>
    <w:p>
      <w:pPr>
        <w:pStyle w:val="1"/>
        <w:spacing w:lineRule="auto" w:line="240"/>
        <w:ind w:left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Діяльність гуртків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здійснюється за такими програмами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: </w:t>
      </w:r>
    </w:p>
    <w:p>
      <w:pPr>
        <w:pStyle w:val="1"/>
        <w:spacing w:lineRule="auto" w:line="240"/>
        <w:ind w:left="0"/>
        <w:jc w:val="left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sz w:val="28"/>
          <w:szCs w:val="28"/>
          <w:lang w:val="uk-UA" w:eastAsia="uk-UA"/>
        </w:rPr>
        <w:t>Програма хореографічної діяльності дітей від 3 до 7 років «Дитяча хореографія» Шевчук А.С. (Комісією з дошкільної педагогіки та психології науково-методичною радою з питань освіти Міністерства освіти і науки України лист від 18.05.2020 №22.1/12-Г-282)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>Мова навчання та виховання дітей українська та словацька.</w:t>
      </w:r>
    </w:p>
    <w:p>
      <w:pPr>
        <w:pStyle w:val="Normal"/>
        <w:shd w:val="clear" w:color="auto" w:fill="FFFFFF"/>
        <w:spacing w:lineRule="auto" w:line="24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Планування та організація життєдіяльності у ЗДО здійснюється за режимними моментами з урахуванням блочно-тематичного принципу планування.</w:t>
      </w:r>
    </w:p>
    <w:p>
      <w:pPr>
        <w:pStyle w:val="FR2"/>
        <w:spacing w:lineRule="auto" w:line="240"/>
        <w:ind w:firstLine="708" w:left="0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У 2024/2025 навчальному році у ЗДО функціонуватимуть </w:t>
      </w:r>
      <w:r>
        <w:rPr>
          <w:sz w:val="28"/>
          <w:szCs w:val="28"/>
          <w:lang w:eastAsia="en-US"/>
        </w:rPr>
        <w:t xml:space="preserve">13 груп, до складу яких входять 8 </w:t>
      </w:r>
      <w:r>
        <w:rPr>
          <w:sz w:val="28"/>
          <w:szCs w:val="28"/>
        </w:rPr>
        <w:t>груп загального розвитку,</w:t>
      </w:r>
      <w:r>
        <w:rPr>
          <w:sz w:val="28"/>
          <w:szCs w:val="28"/>
          <w:lang w:eastAsia="en-US"/>
        </w:rPr>
        <w:t xml:space="preserve"> 5 – інклюзивні групи.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Групи укомплектовано за віковими ознаками: 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 перших молодших групи (від 2 до 3 років) – 1 інклюзивна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 других молодших груп (від 3 до 4 років) – 1 інклюзивна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lang w:eastAsia="ar-SA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середніх групи (від 4 до 5 років) – 2 інклюзивні,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 старших групи (від 5 до 6(7) років) – 1 інклюзивна,</w:t>
      </w:r>
    </w:p>
    <w:p>
      <w:pPr>
        <w:pStyle w:val="Normal"/>
        <w:spacing w:lineRule="auto" w:line="240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У закладі дошкільної освіти встановлено 5-денний навчальний тиждень. Заклад працює з 7</w:t>
      </w:r>
      <w:r>
        <w:rPr>
          <w:rFonts w:cs="Times New Roman" w:ascii="Times New Roman" w:hAnsi="Times New Roman"/>
          <w:sz w:val="28"/>
          <w:szCs w:val="28"/>
          <w:vertAlign w:val="superscript"/>
          <w:lang w:eastAsia="ru-RU"/>
        </w:rPr>
        <w:t>00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до 19</w:t>
      </w:r>
      <w:r>
        <w:rPr>
          <w:rFonts w:cs="Times New Roman" w:ascii="Times New Roman" w:hAnsi="Times New Roman"/>
          <w:sz w:val="28"/>
          <w:szCs w:val="28"/>
          <w:vertAlign w:val="superscript"/>
          <w:lang w:eastAsia="ru-RU"/>
        </w:rPr>
        <w:t>00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Режим роботи інклюзивних груп– 7</w:t>
      </w:r>
      <w:r>
        <w:rPr>
          <w:rFonts w:cs="Times New Roman" w:ascii="Times New Roman" w:hAnsi="Times New Roman"/>
          <w:sz w:val="28"/>
          <w:szCs w:val="28"/>
          <w:vertAlign w:val="superscript"/>
          <w:lang w:eastAsia="ru-RU"/>
        </w:rPr>
        <w:t>30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– 17</w:t>
      </w:r>
      <w:r>
        <w:rPr>
          <w:rFonts w:cs="Times New Roman" w:ascii="Times New Roman" w:hAnsi="Times New Roman"/>
          <w:sz w:val="28"/>
          <w:szCs w:val="28"/>
          <w:vertAlign w:val="superscript"/>
          <w:lang w:eastAsia="ru-RU"/>
        </w:rPr>
        <w:t>30</w:t>
      </w:r>
      <w:r>
        <w:rPr>
          <w:rFonts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ListParagraph"/>
        <w:tabs>
          <w:tab w:val="clear" w:pos="708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  <w:tab w:val="left" w:pos="23364" w:leader="none"/>
          <w:tab w:val="left" w:pos="24072" w:leader="none"/>
          <w:tab w:val="left" w:pos="24780" w:leader="none"/>
          <w:tab w:val="left" w:pos="25488" w:leader="none"/>
          <w:tab w:val="left" w:pos="26196" w:leader="none"/>
          <w:tab w:val="left" w:pos="26904" w:leader="none"/>
          <w:tab w:val="left" w:pos="27612" w:leader="none"/>
          <w:tab w:val="left" w:pos="28320" w:leader="none"/>
        </w:tabs>
        <w:spacing w:lineRule="auto" w:line="240" w:before="0"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ab/>
        <w:t xml:space="preserve">З метою реалізації Базового компонента дошкільної освіти, вищезазначених освітніх програм та відповідно до наказу </w:t>
      </w:r>
      <w:r>
        <w:rPr>
          <w:rFonts w:cs="Times New Roman" w:ascii="Times New Roman" w:hAnsi="Times New Roman"/>
          <w:color w:val="000000"/>
          <w:sz w:val="28"/>
          <w:szCs w:val="28"/>
          <w:lang w:val="uk-UA" w:eastAsia="ar-SA"/>
        </w:rPr>
        <w:t xml:space="preserve">Міністерства освіти і науки України 20.04.2015 №446 «Про затвердження гранично допустимого навчального навантаження на дитину у дошкільних навчальних закладах різних типів та форми власності», листа МОН №1/15368-24 від 27.08.2024 «Щодо організації освітнього процесу в 2024-2025 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uk-UA" w:eastAsia="ar-SA"/>
        </w:rPr>
        <w:t xml:space="preserve">у закладах дошкільної освіти»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у 2024/2025 навчальному році в ЗДО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lang w:val="uk-UA"/>
        </w:rPr>
        <w:t>загальний обсяг тижневого навантаження за віковими групами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 xml:space="preserve"> становитиме:</w:t>
      </w:r>
    </w:p>
    <w:p>
      <w:pPr>
        <w:pStyle w:val="Normal"/>
        <w:tabs>
          <w:tab w:val="clear" w:pos="708"/>
          <w:tab w:val="left" w:pos="4718" w:leader="none"/>
        </w:tabs>
        <w:spacing w:lineRule="atLeast" w:line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718" w:leader="none"/>
        </w:tabs>
        <w:spacing w:lineRule="atLeast" w:line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Розподіл  занять на тиждень</w:t>
      </w:r>
    </w:p>
    <w:p>
      <w:pPr>
        <w:pStyle w:val="Normal"/>
        <w:tabs>
          <w:tab w:val="clear" w:pos="708"/>
          <w:tab w:val="left" w:pos="4718" w:leader="none"/>
        </w:tabs>
        <w:spacing w:lineRule="atLeast" w:line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2024/2025 навчальному році у групах загального розвитку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  <w:lang w:eastAsia="uk-UA"/>
        </w:rPr>
        <w:t xml:space="preserve">Програмою розвитку дитини дошкільного віку «Українське дошкілля» Білан О.І., Максименко О.Л., Возна Л.М. </w:t>
      </w:r>
      <w:r>
        <w:rPr>
          <w:rFonts w:cs="Times New Roman" w:ascii="Times New Roman" w:hAnsi="Times New Roman"/>
          <w:sz w:val="28"/>
          <w:szCs w:val="28"/>
        </w:rPr>
        <w:t xml:space="preserve"> (лист ІМЗО від 06.12.2021 року №22.1/12-Г-751)</w:t>
      </w:r>
    </w:p>
    <w:p>
      <w:pPr>
        <w:pStyle w:val="Normal"/>
        <w:spacing w:lineRule="auto" w:line="240" w:before="0" w:after="150"/>
        <w:ind w:firstLine="315"/>
        <w:jc w:val="center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tbl>
      <w:tblPr>
        <w:tblW w:w="9623" w:type="dxa"/>
        <w:jc w:val="center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3599"/>
        <w:gridCol w:w="1471"/>
        <w:gridCol w:w="1468"/>
        <w:gridCol w:w="1553"/>
        <w:gridCol w:w="1532"/>
      </w:tblGrid>
      <w:tr>
        <w:trPr>
          <w:trHeight w:val="390" w:hRule="atLeast"/>
        </w:trPr>
        <w:tc>
          <w:tcPr>
            <w:tcW w:w="35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</w:r>
          </w:p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</w:r>
          </w:p>
          <w:p>
            <w:pPr>
              <w:pStyle w:val="Normal"/>
              <w:spacing w:lineRule="auto" w:line="240" w:before="0" w:after="150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Види діяльності за освітніми лініями</w:t>
            </w:r>
          </w:p>
        </w:tc>
        <w:tc>
          <w:tcPr>
            <w:tcW w:w="602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 w:left="286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Кількість занять на тиждень за віковими групами</w:t>
            </w:r>
          </w:p>
        </w:tc>
      </w:tr>
      <w:tr>
        <w:trPr/>
        <w:tc>
          <w:tcPr>
            <w:tcW w:w="359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перша молодша (від 2 до 3 років)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друга молодша (від 3 до 4 років)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середня (від 4 до 5 років)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старша (від 5 до 6 років)</w:t>
            </w:r>
          </w:p>
        </w:tc>
      </w:tr>
      <w:tr>
        <w:trPr/>
        <w:tc>
          <w:tcPr>
            <w:tcW w:w="3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Ознайомлення із соціумом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05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2</w:t>
            </w:r>
          </w:p>
        </w:tc>
      </w:tr>
      <w:tr>
        <w:trPr/>
        <w:tc>
          <w:tcPr>
            <w:tcW w:w="3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Ознайомлення з природним довкіллям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05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1</w:t>
            </w:r>
          </w:p>
        </w:tc>
      </w:tr>
      <w:tr>
        <w:trPr/>
        <w:tc>
          <w:tcPr>
            <w:tcW w:w="3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Художньо-продуктивна діяльність (музична, образотворча, театральна тощо)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5</w:t>
            </w:r>
          </w:p>
        </w:tc>
      </w:tr>
      <w:tr>
        <w:trPr/>
        <w:tc>
          <w:tcPr>
            <w:tcW w:w="3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Сенсорний розвиток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-</w:t>
            </w:r>
          </w:p>
        </w:tc>
      </w:tr>
      <w:tr>
        <w:trPr/>
        <w:tc>
          <w:tcPr>
            <w:tcW w:w="3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Логіко-математичний розвиток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2</w:t>
            </w:r>
          </w:p>
        </w:tc>
      </w:tr>
      <w:tr>
        <w:trPr/>
        <w:tc>
          <w:tcPr>
            <w:tcW w:w="3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Розвиток мовлення (грамота), художня література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3</w:t>
            </w:r>
          </w:p>
        </w:tc>
      </w:tr>
      <w:tr>
        <w:trPr/>
        <w:tc>
          <w:tcPr>
            <w:tcW w:w="3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Здоров’я та фізичний розвиток*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8"/>
                <w:szCs w:val="28"/>
                <w:lang w:eastAsia="uk-UA"/>
              </w:rPr>
              <w:t>3</w:t>
            </w:r>
          </w:p>
        </w:tc>
      </w:tr>
      <w:tr>
        <w:trPr/>
        <w:tc>
          <w:tcPr>
            <w:tcW w:w="3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both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themeTint="f2" w:val="0D0D0D"/>
                <w:sz w:val="28"/>
                <w:szCs w:val="28"/>
                <w:lang w:eastAsia="uk-UA"/>
              </w:rPr>
              <w:t>Загальна кількість занять на тиждень</w:t>
            </w:r>
          </w:p>
        </w:tc>
        <w:tc>
          <w:tcPr>
            <w:tcW w:w="1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themeColor="text1" w:themeTint="f2" w:val="0D0D0D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themeColor="text1" w:themeTint="f2" w:val="0D0D0D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50"/>
              <w:ind w:firstLine="315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eastAsia="uk-UA"/>
              </w:rPr>
              <w:t>13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  <w:r>
        <w:br w:type="page"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Розділ ІІІ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Перелік, зміст, тривалість і взаємозв’язок освітніх ліній,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логічна послідовність їх вивчення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Зміст освітнього процесу</w:t>
      </w:r>
      <w:r>
        <w:rPr>
          <w:rFonts w:cs="Times New Roman" w:ascii="Times New Roman" w:hAnsi="Times New Roman"/>
          <w:sz w:val="28"/>
          <w:szCs w:val="28"/>
        </w:rPr>
        <w:t xml:space="preserve"> в ЗДО у 2024/2025 навчальному році спрямований на формування та розвиток компетентностей вихованців відповідно до освітніх ліній Базового компонента: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9913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957"/>
        <w:gridCol w:w="7955"/>
      </w:tblGrid>
      <w:tr>
        <w:trPr/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Освітній напрям</w:t>
            </w:r>
          </w:p>
        </w:tc>
        <w:tc>
          <w:tcPr>
            <w:tcW w:w="7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ind w:firstLine="9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Зміст освітнього процесу</w:t>
            </w:r>
          </w:p>
        </w:tc>
      </w:tr>
      <w:tr>
        <w:trPr/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Особистість дитини</w:t>
            </w:r>
          </w:p>
        </w:tc>
        <w:tc>
          <w:tcPr>
            <w:tcW w:w="7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  <w:t>Передбачає: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tbl>
            <w:tblPr>
              <w:tblW w:w="773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7737"/>
            </w:tblGrid>
            <w:tr>
              <w:trPr>
                <w:trHeight w:val="1109" w:hRule="atLeast"/>
              </w:trPr>
              <w:tc>
                <w:tcPr>
                  <w:tcW w:w="7737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8"/>
                      <w:szCs w:val="28"/>
                    </w:rPr>
                    <w:t>- забезпечення сприятливих умов для гармонійного, фізичного розвитку дитини, рівень якого визначається одним із важливих показників стану здоров'я особистості. Формування життєво необхідних умінь і навичок, рухової компетентності, яка проявляється в поєднані ціннісних, поведінкових установок на раціональне виконання рухових дій та прагнення до фізичного розвитку і саморозвитку, доступних дитині знань і навичок, а також навичок оцінки ефективності власної рухової активності. У процесі активної рухової діяльності відбувається становлення здоров'язбережувальної компетентності, результатом якої є потреба в опануванні способами збереження та зміцнення власного здоров'я, сукупність елементарних знань про людину та її здоров'я, здоровий спосіб життя; стійка мотивація еколого-валеологічної спрямованості щодо пізнання себе та довкілля, яка спонукає до використання навичок здоров'язбережувальної поведінки. Формування особистісної компетентності, де освітній потенціал компетентності реалізується у творчий активності дитини у всіх специфічно дитячих видах діяльності(ігровій, пізнавальній, образотворчій). Особистісну компетентність характеризує сформованість самосвідомості: ідентифікації себе зі своїм «Я», позитивної самооцінки, домагання визнання іншими її чеснот, уміння співвідносити «хочу» (мотиви, наміри), «можу»,(знання, вміння, навички), «буду»,(регуляція поведінки та діяльності).</w:t>
                  </w:r>
                </w:p>
              </w:tc>
            </w:tr>
          </w:tbl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Дитина в соціумі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7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Передбачає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формування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соціально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громадянської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компетентності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яка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полягає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здатності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прояву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особистісних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якостей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соціальних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почуттів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любові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батьківщини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готовність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посильної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участі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соціальних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подіях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що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відбуваються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дитячих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осередках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громаді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суспільстві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спрямовані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покращення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суспільного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життю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Результат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сформованої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соціально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громадянської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компетентності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засвідчує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ціннісне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ставлення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дитини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себе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своїх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прав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прав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інших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наявність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уявлень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правила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способи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міжособистісної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взаємодії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членами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сім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'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родини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іншими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людьми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вмінь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дотримуватися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цих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правил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соціально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громадянському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просторі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також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ціннісне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ставлення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повагу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культурних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надбань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українського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народу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Представників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різних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національностей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культур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Індикаторами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сформованості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соціально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громадянської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компетентності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емоційно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ціннісне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ставлення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дітей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суспільних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подій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явищ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засвоєння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ними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системи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знань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соціальне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життя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навичок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які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демонструють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здатність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соціальної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активності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взаємодії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дитини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людьми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що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її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оточують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.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Дитина в природному довкіллі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7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lang w:val="en-US"/>
              </w:rPr>
              <w:t>Передбачає ф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ормування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природно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екологічної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компетентності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яка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полягає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здатності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дитини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природно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доцільної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поведінки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різних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життєвих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ситуаціях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що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ґрунтується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емоційно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ціннісному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ставленню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природи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знаннях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її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законів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формується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просторі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пізнавальної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дослідницької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господарчо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побутової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компетентності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Основою для формування природо доцільної поведінки дошкільника є знання законів природи, які пояснює вихователь. Емоційно-ціннісне ставлення дітей виявляються у інтересі до пізнання природи рідного краю, близького оточення, своєї Держави України, цікавиться об'єктами і явищами планети Земля і видимих об'єктів Космосу. Навички, орієнтовані на сталий розвиток виявляються у сформованості в дітей початкових уявлень про сталі дії і поведінку, усвідомленні необхідності збереження ресурсів планети й особистої причетності до цього; розвиненості ефективних звичок соціальної поведінки, економного споживання ресурсів та збереження природи.</w:t>
            </w:r>
          </w:p>
          <w:p>
            <w:pPr>
              <w:pStyle w:val="Normal"/>
              <w:spacing w:before="0" w:after="160"/>
              <w:ind w:firstLine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Мовлення дитини</w:t>
            </w:r>
          </w:p>
        </w:tc>
        <w:tc>
          <w:tcPr>
            <w:tcW w:w="7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Мовленнєва компетентність визначена як здатність дитини продукувати свої звернення , думки, враження тощо, в будь яких формах мовленнєвого висловлювання за допомогою вербальних і невербальних засобів. Мовленнєва компетентність об'єднує фонетичний, лексичний, граматичний, діалогічний, монологічний складники та засвідчує їх взаємозалежність та взаємозумовлення Комунікативна компетентність забезпечує здатність дитини до спілкування з однолітками і дорослими у різних формах конструктивної взаємодії; здатність підтримувати партнерські стосунки, заявляти про свої наміри і бажання, узгоджуючи свої інтереси з іншими, домовлятися, за потреби аргументовано відстоювати свою позицію. Дитина знає і володіє етикетними комунікативними формулами (привітання, звертання, прохання, висловлення подяки, вибачення, тощо); різні форми мовленнєвих висловлювань відповідно до ситуацій. Має початкові уявлення про способи, переваги і недоліки цифрової комунікації. Сформованість художньо-мовленнєвої компетентності передбачає здатність відтворювати художньо-естетичні враження від сприйняття літературних і фольклорних творів засобами різних видів художньо-мовленнєвої діяльності, що засвідчує ціннісне ставлення дитини до художнього слова як культурного явища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друкованої чи електронної книжки, достатній для художної комунікації рівень літературної обізнаності.</w:t>
            </w:r>
          </w:p>
          <w:p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Дитина в світі мистецтва</w:t>
            </w:r>
          </w:p>
        </w:tc>
        <w:tc>
          <w:tcPr>
            <w:tcW w:w="7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Передбачає формування мистецько-творчої компетентності, яка полягає у здатності дитини практично реалізовувати свій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художньо-естетичний потенціал для отримання бажаного результату творчої діяльності на основі розвинених емоцій та почуттів до видів мистецтва, елементарно застосовувати мистецькі навички в життєвих ситуаціях під час освітньої та самостійної діяльності. Результатом набуття мистецько-творчої компетентності є елементарна обізнаність дитини у специфіці видів мистецтва (художньо-продуктивній, музичній, театральній); ціннісне ставлення до мистецтва і мистецької діяльності; прагнення сприймати мистецтво тощо. Дитина сприймає та емоційно реагує на художній образ, елементарно аналізує засоби художньої виразності у творах мистецтва, інтерпретує твори. Розуміє призначення зображувальних матеріалів, театрального реквізиту, атрибутів для образотворчої, театралізованої, музичної діяльності; здатна до реалізації творчого задуму за їх допомогою. Має уявлення про музичну гру, пісню, хоровод, танець, інструментальну музику.</w:t>
            </w:r>
          </w:p>
          <w:p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Гра дитини</w:t>
            </w:r>
          </w:p>
        </w:tc>
        <w:tc>
          <w:tcPr>
            <w:tcW w:w="7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Сформована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компетентність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полягає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здатності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дитини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вільної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емоційно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насиченої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спонтанної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активності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власної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ініціативи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якій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реалізується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можливість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застосування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наявних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освоєння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нових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знань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особистісного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розвитку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через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прагнення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дитини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участі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житті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дорослих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шляхом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реалізації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інтересів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рольових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діях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узагальненій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формі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Ігровий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процес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як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зона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найближчого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розвитку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дитини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вимагає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збагаченого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ігрового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середовища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педагогічного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супроводу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дорослих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тому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класифікація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ігор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відображає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ступінь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активності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свободи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дитини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організації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Емоційно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ціннісне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ставлення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виявляється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стійкому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інтересі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захопленості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ігровою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діяльністю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зацікавленістю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реальних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уявлюваних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подій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ігрового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перевтілення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створення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задумів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ситуацій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сюжетів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ролей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Дитина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мотивована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цінності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групової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солідарності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людяність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відповідальність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справедливість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самовладання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дружність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позитивне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спілкування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терпимість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).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Дитина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відповідально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ставиться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вибору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виконання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ігрової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ролі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;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відтворює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свої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життєві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враження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рольовій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використовуючи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виразні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засоби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;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виявляє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повагу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думки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іншого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емоційно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реагує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зміни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правилах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гри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демонструє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інтерес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ігор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інших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дітей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.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Дитина в сенсорно-пізнавальному просторі</w:t>
            </w:r>
          </w:p>
        </w:tc>
        <w:tc>
          <w:tcPr>
            <w:tcW w:w="7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Важливий напрям розвитку дитини, в якому визначено інтегровану компетентність: сенсорно-пізнавальну, логіко-математичну, дослідницьку. Відповідна компетентність характеризується як здатність дитини використовувати власну сенсорну систему в процесі логіко-математичної і дослідницької діяльності. Сенсорно-пізнавальний складник забезпечує пізнання (сприйняття) дитиною довколишнього</w:t>
            </w:r>
          </w:p>
          <w:p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світу засобами сенсорної системи (зір, слух, нюх, дотик, смак). Логіко-математична компетентність спирається на сенсорно-пізнавальну і ґрунтується на інших пізнавальних процесах – запам'ятовування, мислення, мовлення, увага. Опанування дитиною математичних понять та дій (кількість, форма, величина, простір, час, лічба, вимірювання. обчислення) логічні операції, дослідження предметів та об'єктів довкілля. Оволодіння цими знаннями вимагає постійної уваги дитини до зовнішніх і внутрішніх властивостей цих предметів, особливостей їх використання, дослідження форми, величини предметів, їх просторового розташування, змін у часі що забезпечується дослідницькою компетентністю. Під час формування сенсорно-пізнавальної компетентості важливо забезпечити накопичення дитиною сенсомоторного досвіду, бо він обумовлює засвоєння логіко-математичних понять, допомагає дитині в розумінні кількісних відношень, відношень величини, форми, простору, тощо.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Реалізуючи вищезазначений зміст освітнього процесу, педагогічні працівники забезпечують досягнення очікуваних результатів навчання, визначених  у </w:t>
      </w:r>
      <w:r>
        <w:rPr>
          <w:rFonts w:cs="Times New Roman" w:ascii="Times New Roman" w:hAnsi="Times New Roman"/>
          <w:sz w:val="28"/>
          <w:szCs w:val="28"/>
        </w:rPr>
        <w:t>освітніх програмах, зазначених у розділі І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Відповідно до Базового компоненту дошкільної освіти у ЗДО визначено зміст і структуру освітнього процесу за інваріантною складовою. 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>Інваріантна складова змісту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дошкільної освіти сформована на державному рівні і є обов’язковою. Інваріантну частину змісту освіти систематизовано відповідно до Базового компонента дошкільної освіти за вище названими освітніми лініями. У закладі забезпечується неперервність змісту освітніх ліній, а також наступність дошкільної та початкової ланок. Виключення з інваріантної частини будь-якої з освітніх ліній порушує цілісність розвитку дитини на рівні дошкільної освіти і наступність її в початковій школі.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Організація життєдіяльності дітей з урахуванням освітніх ліній, що включені до інваріантної складової, дає змогу забезпечити належний рівень соціально-особистісного розвитку дітей раннього та дошкільного віку в структурі неперервної освіти.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Дотримання змісту, взаємозв’язку та логічної послідовності реалізації освітніх ліній Базового компоненту забезпечується та відображається у блочно-тематичному плануванні освітнього процесу.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 метою підвищення якості освітнього процесу у 2024/2025 навчальному році в ЗДО використовуються інноваційні педагогічні технології, а саме: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Times New Roman" w:hAnsi="Times New Roman" w:cs="Times New Roman"/>
          <w:b/>
          <w:color w:themeColor="text1" w:themeTint="f2" w:val="0D0D0D"/>
          <w:sz w:val="28"/>
          <w:szCs w:val="28"/>
        </w:rPr>
      </w:pPr>
      <w:r>
        <w:rPr>
          <w:rFonts w:cs="Times New Roman" w:ascii="Times New Roman" w:hAnsi="Times New Roman"/>
          <w:color w:themeColor="text1" w:themeTint="f2" w:val="0D0D0D"/>
          <w:sz w:val="28"/>
          <w:szCs w:val="28"/>
        </w:rPr>
        <w:t>Діагностична методика Т. Піроженко “Мовленнєве зростання дошкільника”;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Times New Roman" w:hAnsi="Times New Roman" w:cs="Times New Roman"/>
          <w:color w:themeColor="text1" w:themeTint="f2" w:val="0D0D0D"/>
          <w:sz w:val="28"/>
          <w:szCs w:val="28"/>
        </w:rPr>
      </w:pPr>
      <w:r>
        <w:rPr>
          <w:rFonts w:cs="Times New Roman" w:ascii="Times New Roman" w:hAnsi="Times New Roman"/>
          <w:color w:themeColor="text1" w:themeTint="f2" w:val="0D0D0D"/>
          <w:sz w:val="28"/>
          <w:szCs w:val="28"/>
        </w:rPr>
        <w:t>Методика ТРВЗ;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Times New Roman" w:hAnsi="Times New Roman" w:cs="Times New Roman"/>
          <w:color w:themeColor="text1" w:themeTint="f2" w:val="0D0D0D"/>
          <w:sz w:val="28"/>
          <w:szCs w:val="28"/>
        </w:rPr>
      </w:pPr>
      <w:r>
        <w:rPr>
          <w:rFonts w:cs="Times New Roman" w:ascii="Times New Roman" w:hAnsi="Times New Roman"/>
          <w:color w:themeColor="text1" w:themeTint="f2" w:val="0D0D0D"/>
          <w:sz w:val="28"/>
          <w:szCs w:val="28"/>
        </w:rPr>
        <w:t>Використання спадщини В. Сухомлинського;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Times New Roman" w:hAnsi="Times New Roman" w:cs="Times New Roman"/>
          <w:color w:themeColor="text1" w:themeTint="f2" w:val="0D0D0D"/>
          <w:sz w:val="28"/>
          <w:szCs w:val="28"/>
        </w:rPr>
      </w:pPr>
      <w:r>
        <w:rPr>
          <w:rFonts w:cs="Times New Roman" w:ascii="Times New Roman" w:hAnsi="Times New Roman"/>
          <w:color w:themeColor="text1" w:themeTint="f2" w:val="0D0D0D"/>
          <w:sz w:val="28"/>
          <w:szCs w:val="28"/>
        </w:rPr>
        <w:t>Ейдетика;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Times New Roman" w:hAnsi="Times New Roman" w:cs="Times New Roman"/>
          <w:color w:themeColor="text1" w:themeTint="f2" w:val="0D0D0D"/>
          <w:sz w:val="28"/>
          <w:szCs w:val="28"/>
        </w:rPr>
      </w:pPr>
      <w:r>
        <w:rPr>
          <w:rFonts w:cs="Times New Roman" w:ascii="Times New Roman" w:hAnsi="Times New Roman"/>
          <w:color w:themeColor="text1" w:themeTint="f2" w:val="0D0D0D"/>
          <w:sz w:val="28"/>
          <w:szCs w:val="28"/>
        </w:rPr>
        <w:t>Методика використання схем-моделей у лексично-граматичній роботі (Крутій К.);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Times New Roman" w:hAnsi="Times New Roman" w:cs="Times New Roman"/>
          <w:color w:themeColor="text1" w:themeTint="f2" w:val="0D0D0D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Розвиток творчої уяви у дітей дошкільного віку ( Л.Фесюкова)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color w:themeColor="text1" w:themeTint="f2" w:val="0D0D0D"/>
          <w:sz w:val="28"/>
          <w:szCs w:val="28"/>
        </w:rPr>
      </w:pPr>
      <w:r>
        <w:rPr>
          <w:rFonts w:eastAsia="Calibri" w:cs="Times New Roman" w:ascii="Times New Roman" w:hAnsi="Times New Roman"/>
          <w:color w:themeColor="text1" w:themeTint="f2" w:val="0D0D0D"/>
          <w:sz w:val="28"/>
          <w:szCs w:val="28"/>
        </w:rPr>
        <w:t>Скрайбінг, як сучасна форма візуалізації навчального матеріалу;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color w:themeColor="text1" w:themeTint="f2" w:val="0D0D0D"/>
          <w:sz w:val="28"/>
          <w:szCs w:val="28"/>
        </w:rPr>
      </w:pPr>
      <w:r>
        <w:rPr>
          <w:rFonts w:eastAsia="Calibri" w:cs="Times New Roman" w:ascii="Times New Roman" w:hAnsi="Times New Roman"/>
          <w:color w:themeColor="text1" w:themeTint="f2" w:val="0D0D0D"/>
          <w:sz w:val="28"/>
          <w:szCs w:val="28"/>
        </w:rPr>
        <w:t xml:space="preserve">Авторська методика З. Дьєнеша; 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 w:eastAsia="Calibri" w:cs="Times New Roman"/>
          <w:color w:themeColor="text1" w:themeTint="f2" w:val="0D0D0D"/>
          <w:sz w:val="28"/>
          <w:szCs w:val="28"/>
        </w:rPr>
      </w:pPr>
      <w:r>
        <w:rPr>
          <w:rFonts w:eastAsia="Calibri" w:cs="Times New Roman" w:ascii="Times New Roman" w:hAnsi="Times New Roman"/>
          <w:color w:themeColor="text1" w:themeTint="f2" w:val="0D0D0D"/>
          <w:sz w:val="28"/>
          <w:szCs w:val="28"/>
        </w:rPr>
        <w:t>Лепбук, як дослідницький проект дошкільника.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  <w:r>
        <w:br w:type="page"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Очікувані результати навчання здобувачів освіти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Очікуваними результатами освітнього процесу є набуття компетентностей, що визначені за усіма освітніми лініями Базового компонента та комплексними і парціальними програмами, за якими здійснюється освітній процес.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Набуття різних видів компетентностей дитиною дошкільного віку відбувається в різних видах діяльності (ігровій – провідній для дітей дошкільного віку); руховій; природничій; предметній; образотворчій; музичній; театральній; літературній; сенсорно-пізнавальній; мовленнєвій; трудовій і вимагає практичного засвоєння дитиною системи елементарних знань про себе та довкілля, моральних цінностей, уміння доречно застосовувати набуту інформацію. На кінець навчального року формується модель випускника кожної групи.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Рівень сформованості компетентностей різних вікових груп з’ясовується у процесі здійснення моніторингу рівня засвоєння програмового матеріалу дітьми раннього та дошкільного віку, отримання антропометричних даних 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  <w:t>Опис «моделі» випускника  закладу дошкільної освіти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uk-UA"/>
        </w:rPr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uk-UA"/>
        </w:rPr>
        <w:t>Психофізіологічний розвиток: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має зрілі мозкові структури та функції;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характерною є відносна стабільність та рухливість нервової системи;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проявляє достатню рухову активність;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проявляє умілість рук, практичну вправність;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володіє основними гігієнічними навичками;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знає свою статеву належність, усвідомлює її незмінність, розуміє, чим відрізняється від представників протилежної статі;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володіє основами безпеки життєдіяльності;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користується як провідною правою/лівою рукою;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u w:val="single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u w:val="single"/>
          <w:lang w:eastAsia="uk-UA"/>
        </w:rPr>
        <w:t>Інтелектуальний розвиток: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володіє елементарною системою знань про основні предмети і явища навколишнього світу та саму себе, а також деякими простими поняттями;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уміє концентрувати увагу, виконує вимогу за інструкцією дорослого;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диференційовано сприймає різноманітну інформацію 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здійснює елементарні операції аналізу, синтезу, порівняння, узагальнення, класифікації;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усвідомлює основні зв’язки між явищами;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має розвинене логічне запам’ятовування — добре запам’ятовує і відтворює;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встановлює логічну послідовність подій;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відтворює зразок на вимогу;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робить припущення, висуває гіпотези, виявляє елементи креативності;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розрізняє звуки мовлення,  синтезує звуки у слова; знаходить потрібні слова для вираження думки, використовує складні речення;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диференціює числа, додає і віднімає у межах 10, визначає найпростіші зміни цифрових рядів;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розрізняє реальне і уявне, зовнішнє і внутрішнє;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u w:val="single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u w:val="single"/>
          <w:lang w:eastAsia="uk-UA"/>
        </w:rPr>
        <w:t>Мотиваційний розвиток: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хоче йти до школи;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вирізняється високою допитливістю — розвинена пізнавальна мотивація;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може поступитися «хочу» заради «необхідно», відмовитися від бажаного на користь соціально важливого;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має сформовану мотивацію досягнення, прагне досягти успіху;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свідомо й відповідально ставиться до майбутнього шкільного життя;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зацікавлено ставиться до спілкування з новими дорослими та однолітками;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 соціально прийнятний спосіб самореалізовується, самостверджується;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має сформовану первинну систему матеріальних і духовних потреб.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u w:val="single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u w:val="single"/>
          <w:lang w:eastAsia="uk-UA"/>
        </w:rPr>
      </w:r>
      <w:r>
        <w:br w:type="page"/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u w:val="single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u w:val="single"/>
          <w:lang w:eastAsia="uk-UA"/>
        </w:rPr>
        <w:t>Емоційний розвиток: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переживає глибоко, виражає почуття щиро, яскраво;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сприйнятлива, диференціює емоційно-смисловий характер зовнішніх впливів, чутлива до нього;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знає основні емоції, особливості їх вираження мімікою, жестами, діями, тональністю голосу;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адекватно виражає свої ставлення, настрій, стан;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утримується від імпульсивних реакцій, негативних емоцій;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чутлива до значущих людей, виявляє чуйність;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володіє елементарною емоційною культурою, самовиражається у соціально прийнятний спосіб.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u w:val="single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u w:val="single"/>
          <w:lang w:eastAsia="uk-UA"/>
        </w:rPr>
        <w:t>Р</w:t>
      </w:r>
      <w:r>
        <w:rPr>
          <w:rFonts w:eastAsia="Times New Roman" w:cs="Times New Roman" w:ascii="Times New Roman" w:hAnsi="Times New Roman"/>
          <w:b/>
          <w:i/>
          <w:color w:themeColor="text1" w:themeTint="f2" w:val="0D0D0D"/>
          <w:sz w:val="28"/>
          <w:szCs w:val="28"/>
          <w:u w:val="single"/>
          <w:lang w:eastAsia="uk-UA"/>
        </w:rPr>
        <w:t>озвиток вольової сфери: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свідомо приймає та утримує мету, діє цілеспрямовано;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концентрує увагу на завданні, певний час не відволікається;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мобілізує себе на виконання завдання;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розраховує на власні сили, розмірковує і поводиться самостійно;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звертається по допомогу лише в разі об’єктивної необхідності;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конструктивно розв’язує проблеми, долає труднощі;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доводить розпочате до кінця;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може відстояти власну точку зору;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визнає свої помилки;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lang w:eastAsia="uk-UA"/>
        </w:rPr>
        <w:t xml:space="preserve">- 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дотримується своїх обіцянок.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i/>
          <w:i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i/>
          <w:color w:themeColor="text1" w:themeTint="f2" w:val="0D0D0D"/>
          <w:sz w:val="28"/>
          <w:szCs w:val="28"/>
          <w:lang w:eastAsia="uk-UA"/>
        </w:rPr>
        <w:t>Соціальний розвиток: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приймає соціальний статус школяра, усвідомлює його важливість;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відкритий контактам, комунікабельна;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прихильно, доброзичливо ставиться до рідних, знайомих, товаришів;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уміє налагоджувати взаємодію, працювати в команді;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узгоджує індивідуальні інтереси з груповими;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реалізує основні моральні принципи, прагне дотримуватися в поведінці та діяльності соціальних норм і правил;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намагається уникати конфліктів, мирно розв’язує спірні питання, може дійти згоди, домовитися;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орієнтується у поведінці на вимогу дорослого та на совість як внутрішню етичну інстанцію;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усвідомлює межі схвалюваної і соціально неприйнятної поведінки;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володіє більш-менш адекватною самооцінкою;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поважає себе та інших;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З метою забезпечення наступності ЗДО і УЗОШ розроблено та затверджено «План роботи по забезпеченню перспективності та наступності у співпраці   закладу дошкільної освіти «Джерельце» та ліцею « ІМІДЖ»   м. Ужгород на 202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4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 xml:space="preserve"> -202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5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 xml:space="preserve"> н. р.».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Наступність передбачає встановлення зв’язків між дошкільною ланкою освіти та початковою школою  за напрямами: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психофізичний розвиток;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формування особистості;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зміст освіти;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методи навчання і виховання.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i/>
          <w:i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i/>
          <w:color w:themeColor="text1" w:themeTint="f2" w:val="0D0D0D"/>
          <w:sz w:val="28"/>
          <w:szCs w:val="28"/>
          <w:lang w:eastAsia="uk-UA"/>
        </w:rPr>
        <w:t>Організаційні завдання для забезпечення наступності: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узгодженість питань щодо розвитку навчання та виховання дітей старшого дошкільного віку та 1 класу, організацій з ними освітнього процесу;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укладання угоди про співпрацю;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максимальне охоплення дітей 5 річного віку дошкільною освітою та надання їй якісних освітніх послуг.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i/>
          <w:i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i/>
          <w:color w:themeColor="text1" w:themeTint="f2" w:val="0D0D0D"/>
          <w:sz w:val="28"/>
          <w:szCs w:val="28"/>
          <w:lang w:eastAsia="uk-UA"/>
        </w:rPr>
        <w:t>Умови реалізації наступності: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довготривале співробітництво;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планомірна та систематична робота колективів;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комплексні методичні заходи;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поступовий різнобічний розвиток дитини;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успішний перехід дитини до школи;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розширення кругозору дитини;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позитивне ставлення до школи;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адаптація до шкільного навчанн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  <w:r>
        <w:br w:type="page"/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я</w:t>
      </w:r>
    </w:p>
    <w:p>
      <w:pPr>
        <w:pStyle w:val="Normal"/>
        <w:spacing w:lineRule="auto" w:line="240" w:before="0" w:after="295"/>
        <w:jc w:val="center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Розділ І</w:t>
      </w:r>
      <w:r>
        <w:rPr>
          <w:rFonts w:cs="Times New Roman" w:ascii="Times New Roman" w:hAnsi="Times New Roman"/>
          <w:b/>
          <w:bCs/>
          <w:sz w:val="28"/>
          <w:szCs w:val="28"/>
        </w:rPr>
        <w:t>V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Форми організації освітнього процесу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Відповідно до Закону України «Про дошкільну освіту» освітня програма ЗДО визначає мету, завдання освітнього процесу на навчальний рік, а також форми його організації.</w:t>
      </w:r>
    </w:p>
    <w:p>
      <w:pPr>
        <w:pStyle w:val="Normal"/>
        <w:tabs>
          <w:tab w:val="clear" w:pos="708"/>
          <w:tab w:val="left" w:pos="709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  <w:tab w:val="left" w:pos="23364" w:leader="none"/>
          <w:tab w:val="left" w:pos="24072" w:leader="none"/>
          <w:tab w:val="left" w:pos="24780" w:leader="none"/>
          <w:tab w:val="left" w:pos="25488" w:leader="none"/>
          <w:tab w:val="left" w:pos="26196" w:leader="none"/>
          <w:tab w:val="left" w:pos="26904" w:leader="none"/>
          <w:tab w:val="left" w:pos="27612" w:leader="none"/>
          <w:tab w:val="left" w:pos="28320" w:leader="none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eastAsia="uk-UA"/>
        </w:rPr>
        <w:t>Термін навчання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  <w:lang w:eastAsia="uk-UA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>
      <w:pPr>
        <w:pStyle w:val="Normal"/>
        <w:tabs>
          <w:tab w:val="clear" w:pos="708"/>
          <w:tab w:val="left" w:pos="709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  <w:tab w:val="left" w:pos="23364" w:leader="none"/>
          <w:tab w:val="left" w:pos="24072" w:leader="none"/>
          <w:tab w:val="left" w:pos="24780" w:leader="none"/>
          <w:tab w:val="left" w:pos="25488" w:leader="none"/>
          <w:tab w:val="left" w:pos="26196" w:leader="none"/>
          <w:tab w:val="left" w:pos="26904" w:leader="none"/>
          <w:tab w:val="left" w:pos="27612" w:leader="none"/>
          <w:tab w:val="left" w:pos="2832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uk-UA"/>
        </w:rPr>
        <w:t xml:space="preserve">Навчальний рік у </w:t>
      </w:r>
      <w:r>
        <w:rPr>
          <w:rFonts w:cs="Times New Roman" w:ascii="Times New Roman" w:hAnsi="Times New Roman"/>
          <w:sz w:val="28"/>
          <w:szCs w:val="28"/>
        </w:rPr>
        <w:t xml:space="preserve"> закладі дошкільної освіти №42 «Джерельце» Ужгородської міської ради Закарпатської області роз</w:t>
      </w:r>
      <w:r>
        <w:rPr>
          <w:rFonts w:cs="Times New Roman" w:ascii="Times New Roman" w:hAnsi="Times New Roman"/>
          <w:color w:val="000000"/>
          <w:sz w:val="28"/>
          <w:szCs w:val="28"/>
          <w:lang w:eastAsia="uk-UA"/>
        </w:rPr>
        <w:t>починається 1 вересня 2024 року і закінчується 31 травня 2025 року, оздоровчий  період (</w:t>
      </w:r>
      <w:r>
        <w:rPr>
          <w:rFonts w:cs="Times New Roman" w:ascii="Times New Roman" w:hAnsi="Times New Roman"/>
          <w:sz w:val="28"/>
          <w:szCs w:val="28"/>
        </w:rPr>
        <w:t>під час якого освітня робота здійснюється відповідно до інструктивно-методичних рекомендацій Міністерства освіти і науки України)</w:t>
      </w:r>
      <w:r>
        <w:rPr>
          <w:rFonts w:cs="Times New Roman" w:ascii="Times New Roman" w:hAnsi="Times New Roman"/>
          <w:color w:val="000000"/>
          <w:sz w:val="28"/>
          <w:szCs w:val="28"/>
          <w:lang w:eastAsia="uk-UA"/>
        </w:rPr>
        <w:t xml:space="preserve"> – з 1 червня по 31 серпня 2025року. </w:t>
      </w:r>
    </w:p>
    <w:p>
      <w:pPr>
        <w:pStyle w:val="Normal"/>
        <w:tabs>
          <w:tab w:val="clear" w:pos="708"/>
          <w:tab w:val="left" w:pos="709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  <w:tab w:val="left" w:pos="23364" w:leader="none"/>
          <w:tab w:val="left" w:pos="24072" w:leader="none"/>
          <w:tab w:val="left" w:pos="24780" w:leader="none"/>
          <w:tab w:val="left" w:pos="25488" w:leader="none"/>
          <w:tab w:val="left" w:pos="26196" w:leader="none"/>
          <w:tab w:val="left" w:pos="26904" w:leader="none"/>
          <w:tab w:val="left" w:pos="27612" w:leader="none"/>
          <w:tab w:val="left" w:pos="28320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lang w:eastAsia="uk-UA"/>
        </w:rPr>
        <w:t>Організоване навчання у формі занять проводиться, починаючи з 3-го року життя.</w:t>
      </w:r>
    </w:p>
    <w:p>
      <w:pPr>
        <w:pStyle w:val="Normal"/>
        <w:tabs>
          <w:tab w:val="clear" w:pos="708"/>
          <w:tab w:val="left" w:pos="709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  <w:tab w:val="left" w:pos="23364" w:leader="none"/>
          <w:tab w:val="left" w:pos="24072" w:leader="none"/>
          <w:tab w:val="left" w:pos="24780" w:leader="none"/>
          <w:tab w:val="left" w:pos="25488" w:leader="none"/>
          <w:tab w:val="left" w:pos="26196" w:leader="none"/>
          <w:tab w:val="left" w:pos="26904" w:leader="none"/>
          <w:tab w:val="left" w:pos="27612" w:leader="none"/>
          <w:tab w:val="left" w:pos="28320" w:leader="none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Тривалість занять становить</w:t>
      </w:r>
      <w:r>
        <w:rPr>
          <w:rFonts w:cs="Times New Roman" w:ascii="Times New Roman" w:hAnsi="Times New Roman"/>
          <w:color w:val="000000"/>
          <w:sz w:val="28"/>
          <w:szCs w:val="28"/>
        </w:rPr>
        <w:t>: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ar-SA"/>
        </w:rPr>
        <w:t>у І молодшій групі – не більше 10 хвилин;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 ІІ молодшій групі – не більше 15 хвилин;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 середній групі – 20 хвилин;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 старшій групі – 25 хвилин. 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Тривалість перерв між заняттями становить не менш 10 хвилин.</w:t>
      </w:r>
    </w:p>
    <w:p>
      <w:pPr>
        <w:pStyle w:val="Normal"/>
        <w:widowControl w:val="false"/>
        <w:tabs>
          <w:tab w:val="clear" w:pos="708"/>
          <w:tab w:val="left" w:pos="4718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Тривалість проведення гурткової роботи – 15</w:t>
      </w:r>
      <w:r>
        <w:rPr>
          <w:rFonts w:cs="Times New Roman" w:ascii="Times New Roman" w:hAnsi="Times New Roman"/>
          <w:b/>
          <w:bCs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>25 хвилин залежно від віку дітей.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 метою досягнення очікуваних результатів навчання (набуття компетентностей) у 2024/2025 навчальному році педагогами закладу будуть проводитися різні форми організації освітнього процесу, у тому числі заняття різних типів.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Для якісної організації освітнього процесу проводяться такі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заняття (за типами):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фронтальні, колективні (з усіма дітьми групи);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групові (10-12 дітей);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індивідуально-групові (4-6 дітей);</w:t>
      </w:r>
      <w:r>
        <w:rPr>
          <w:rFonts w:cs="Times New Roman" w:ascii="Times New Roman" w:hAnsi="Times New Roman"/>
          <w:color w:val="FF0000"/>
          <w:sz w:val="28"/>
          <w:szCs w:val="28"/>
          <w:lang w:val="uk-UA" w:eastAsia="en-US"/>
        </w:rPr>
        <w:t xml:space="preserve">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індивідуальні (1-4 дитини).</w:t>
      </w:r>
      <w:r>
        <w:rPr>
          <w:rFonts w:cs="Times New Roman" w:ascii="Times New Roman" w:hAnsi="Times New Roman"/>
          <w:color w:val="FF0000"/>
          <w:sz w:val="28"/>
          <w:szCs w:val="28"/>
          <w:lang w:val="uk-UA" w:eastAsia="en-US"/>
        </w:rPr>
        <w:t xml:space="preserve">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За дидактичними цілями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 всіх вікових групах організовуються такі види занять: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заняття із засвоєння дітьми нових знань;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заняття із закріплення і систематизації досвіду дітей;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контрольні заняття.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За специфікою поєднання змісту та форм роботи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межах заняття проводяться такі заняття: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інтегровані;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комплексні.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Інтеграція сприяє значному скороченню організованих форм навчальної діяльності (занять) та істотно знижує навчальне навантаження на дітей.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 ЗДО планування освітнього процесу здійснюється за режимними </w:t>
      </w:r>
      <w:r>
        <w:rPr>
          <w:rFonts w:cs="Times New Roman" w:ascii="Times New Roman" w:hAnsi="Times New Roman"/>
          <w:sz w:val="28"/>
          <w:szCs w:val="28"/>
        </w:rPr>
        <w:t xml:space="preserve">моментами та блочно-тематичним принципом, що </w:t>
      </w:r>
      <w:r>
        <w:rPr>
          <w:rFonts w:cs="Times New Roman" w:ascii="Times New Roman" w:hAnsi="Times New Roman"/>
          <w:color w:val="000000"/>
          <w:sz w:val="28"/>
          <w:szCs w:val="28"/>
        </w:rPr>
        <w:t>забезпечує змістовну цілісність, системність, послідовність, ускладнення та повторення програмного матеріалу.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Блочно-тематичне планування освітнього процесу</w:t>
      </w:r>
      <w:r>
        <w:rPr>
          <w:rFonts w:cs="Times New Roman" w:ascii="Times New Roman" w:hAnsi="Times New Roman"/>
          <w:sz w:val="28"/>
          <w:szCs w:val="28"/>
        </w:rPr>
        <w:t xml:space="preserve"> є одним із ефективних інструментів реалізації принципу інтеграції й сприяє кращому засвоєнню знань, умінь і практичних навичок дошкільників з відповідної теми, яка пропонується для вивчення і закріплення протягом одного-двох тижнів. Інтеграція – це шлях і спосіб формування у дітей цілісної картини світу.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Тип заняття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обирає та уточнює педагог (вихователь, музичний керівник, інструктор з фізкультури, вчитель-логопед та ін.) самостійно, враховуючи конкретні умови роботи, забезпечуючи водночас досягнення конкретних очікуваних результатів, зазначених в освітніх програмах.</w:t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 xml:space="preserve">Рівномірно розподіляються види активності за основними видами діяльності протягом дня в залежності від бажань та інтересу дітей. Окрім занять, проводяться </w:t>
      </w:r>
      <w:r>
        <w:rPr>
          <w:rFonts w:cs="Times New Roman" w:ascii="Times New Roman" w:hAnsi="Times New Roman"/>
          <w:b/>
          <w:i/>
          <w:color w:val="000000"/>
          <w:sz w:val="28"/>
          <w:szCs w:val="28"/>
          <w:lang w:val="uk-UA" w:eastAsia="en-US"/>
        </w:rPr>
        <w:t>інші форми спеціально організованої освітньої</w:t>
      </w:r>
      <w:r>
        <w:rPr>
          <w:rFonts w:cs="Times New Roman" w:ascii="Times New Roman" w:hAnsi="Times New Roman"/>
          <w:b/>
          <w:i/>
          <w:color w:val="000000"/>
          <w:sz w:val="28"/>
          <w:szCs w:val="28"/>
          <w:u w:val="single"/>
          <w:lang w:val="uk-UA" w:eastAsia="en-US"/>
        </w:rPr>
        <w:t xml:space="preserve"> </w:t>
      </w:r>
      <w:r>
        <w:rPr>
          <w:rFonts w:cs="Times New Roman" w:ascii="Times New Roman" w:hAnsi="Times New Roman"/>
          <w:b/>
          <w:i/>
          <w:color w:val="000000"/>
          <w:sz w:val="28"/>
          <w:szCs w:val="28"/>
          <w:lang w:val="uk-UA" w:eastAsia="en-US"/>
        </w:rPr>
        <w:t>діяльності</w:t>
      </w: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 xml:space="preserve">: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ігри (дидактичні, сюжетно-рольові, рухливі, театралізовані, ігри з піском та водою та ін.);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спостереження;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пошуково-дослідницька діяльність;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екскурсії;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театралізована діяльність;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трудова діяльність;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тощо.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Крім спеціально організованої освітньої діяльності, передбачається </w:t>
      </w:r>
      <w:r>
        <w:rPr>
          <w:rFonts w:cs="Times New Roman" w:ascii="Times New Roman" w:hAnsi="Times New Roman"/>
          <w:b/>
          <w:i/>
          <w:color w:val="000000"/>
          <w:sz w:val="28"/>
          <w:szCs w:val="28"/>
          <w:u w:val="single"/>
        </w:rPr>
        <w:t>самостійна діяльність дітей</w:t>
      </w:r>
      <w:r>
        <w:rPr>
          <w:rFonts w:cs="Times New Roman" w:ascii="Times New Roman" w:hAnsi="Times New Roman"/>
          <w:color w:val="000000"/>
          <w:sz w:val="28"/>
          <w:szCs w:val="28"/>
        </w:rPr>
        <w:t>: ігрова, художня, фізична.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планах роботи педагоги відображають </w:t>
      </w:r>
      <w:r>
        <w:rPr>
          <w:rFonts w:cs="Times New Roman" w:ascii="Times New Roman" w:hAnsi="Times New Roman"/>
          <w:b/>
          <w:i/>
          <w:color w:val="000000"/>
          <w:sz w:val="28"/>
          <w:szCs w:val="28"/>
          <w:u w:val="single"/>
        </w:rPr>
        <w:t>індивідуальну роботу з дітьми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  <w:u w:val="single"/>
        </w:rPr>
        <w:t>Фізичне виховання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дітей передбачає проведення: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ранкової гімнастики;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гімнастики пробудження;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занять фізичною культурою;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рухливих ігор та ігор спортивного характеру;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загартування;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фізкультурних хвилинок під час занять;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фізкультурних пауз між заняттями;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фізкультурних комплексів під час денної прогулянки (пішохідний перехід);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оздоровчих заходів.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Організоване навчання у формі фізкультурних занять проводиться з раннього віку.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 метою реалізації варіативної складової Базового компонента дошкільної освіти у ЗДО проводиться </w:t>
      </w:r>
      <w:r>
        <w:rPr>
          <w:rFonts w:cs="Times New Roman" w:ascii="Times New Roman" w:hAnsi="Times New Roman"/>
          <w:b/>
          <w:i/>
          <w:color w:val="000000"/>
          <w:sz w:val="28"/>
          <w:szCs w:val="28"/>
          <w:u w:val="single"/>
        </w:rPr>
        <w:t>гурткова робота за інтересами дітей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Її мета: задовольняти потреби й зацікавленості дитини до певного виду діяльності, розвивати її природні, загальні та спеціальні здібності; активізувати дитячу творчість, своєчасно виявляти обдарованість.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Вищезазначені форми організації освітнього процесу ЗДО реалізуються в рамках: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 xml:space="preserve">плану роботи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закладу дошкільної освіти №42  </w:t>
      </w: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на 2022/2023 н .р.;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режиму роботи груп та ЗДО.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 окремим планом у закладі організовується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оздоровлення дітей</w:t>
      </w:r>
      <w:r>
        <w:rPr>
          <w:rFonts w:cs="Times New Roman" w:ascii="Times New Roman" w:hAnsi="Times New Roman"/>
          <w:color w:val="000000"/>
          <w:sz w:val="28"/>
          <w:szCs w:val="28"/>
        </w:rPr>
        <w:t>, під час якого освітній процес організовується в наступних формах: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ранкова гімнастика та гімнастика пробудження;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дозований біг, ходьба по траві, піску, по «доріжці здоров’я»;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рухливі та спортивні ігри;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процедури прийняття сонячних та повітряних ванн;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екскурсії, цільові прогулянки;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продуктивні види діяльності;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ігри з водою, піском;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конструкторські та творчі ігри;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пошуково-дослідницька діяльність;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організація трудової діяльності;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літературні розваги, конкурси малюнків;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eastAsia="en-US"/>
        </w:rPr>
        <w:t>змагання, різноманітні конкурси, естафети</w:t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Normal"/>
        <w:spacing w:before="0" w:after="160"/>
        <w:jc w:val="center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Розділ V</w:t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uk-UA"/>
        </w:rPr>
        <w:t>Моніторинг якості освіти</w:t>
      </w:r>
    </w:p>
    <w:p>
      <w:pPr>
        <w:pStyle w:val="NormalWeb"/>
        <w:spacing w:before="280" w:after="28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 та інструменти системи внутрішнього забезпечення якості освіти</w:t>
      </w:r>
    </w:p>
    <w:p>
      <w:pPr>
        <w:pStyle w:val="Normal"/>
        <w:spacing w:lineRule="auto" w:line="24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Відповідно частини 3 ст. Закону України «Про освіту» у ЗДО №42 сформовано систему внутрішнього забезпечення якості освіти, яку схвалено педагогічною радою закладу (протокол №3 від 25.02.2021 року).</w:t>
      </w:r>
    </w:p>
    <w:p>
      <w:pPr>
        <w:pStyle w:val="NormalWeb"/>
        <w:spacing w:before="280" w:after="28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Внутрішня система забезпечення якості освіти створюється відповідно до статті 41 Закону України «Про освіту». Вона включає: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оприлюднені критерії, правила та процедури оцінювання освітньої діяльності та управлінських процесів у закладі освіти;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політики та процедури забезпечення якості освіти;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систему та механізми забезпечення академічної доброчесності;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забезпечення наявності необхідних ресурсів для організації освітнього процесу;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інші процедури та заходи, що визначаються спеціальними законами або документами закладу освіти.</w:t>
      </w:r>
    </w:p>
    <w:p>
      <w:pPr>
        <w:pStyle w:val="NormalWeb"/>
        <w:spacing w:before="280" w:after="28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Згідно зі статтею 20 Закону України «Про дошкільну освіту» педагогічна рада закладу дошкільної освіти формує систему та затверджує процедури внутрішнього забезпечення якості освіти, зокрема систему та механізми забезпечення академічної доброчесності.</w:t>
      </w:r>
    </w:p>
    <w:p>
      <w:pPr>
        <w:pStyle w:val="NormalWeb"/>
        <w:spacing w:before="280" w:after="28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Внутрішня система забезпечення якості освіти створюється відповідно до рекомендацій Міністерства освіти і науки України, Державної служби якості освіти України з урахуванням: цілей та пріоритетів розвитку закладу дошкільної освіти; типу закладу, місце знаходження, умов діяльності.</w:t>
      </w:r>
    </w:p>
    <w:p>
      <w:pPr>
        <w:pStyle w:val="NormalWeb"/>
        <w:spacing w:before="280" w:after="28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 розбудови внутрішньої системи якості освіти залучаються усі учасники освітнього процесу.</w:t>
      </w:r>
    </w:p>
    <w:p>
      <w:pPr>
        <w:pStyle w:val="NormalWeb"/>
        <w:spacing w:before="280" w:after="28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Мета внутрішньої системи забезпечення якості освіти: постійне та послідовне підвищенні якості освіти на основі відстеження динаміки показників освітньої діяльності та освітніх процесів у ЗДО.</w:t>
      </w:r>
    </w:p>
    <w:p>
      <w:pPr>
        <w:pStyle w:val="NormalWeb"/>
        <w:spacing w:before="28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</w:t>
      </w:r>
      <w:r>
        <w:rPr>
          <w:i/>
          <w:color w:val="000000"/>
          <w:sz w:val="27"/>
          <w:szCs w:val="27"/>
        </w:rPr>
        <w:t>авдання внутрішньої системи забезпечення якості освіти: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1.Визначення пріоритетних напрямів та показників для оцінювання освітньої діяльності, управлінських процесів у ЗДО.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2.Здійснення вимірювання показників освітньої діяльності та управлінських процесів у ЗДО та оцінка їх динаміки.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3.Визначення шляхів підвищення якості освіти за результатами оцінювання показників освітньої діяльності та освітніх процесів.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4.Надання допомоги учасникам освітнього процесу щодо підвищення якості освіти.</w:t>
      </w:r>
    </w:p>
    <w:p>
      <w:pPr>
        <w:pStyle w:val="NormalWeb"/>
        <w:spacing w:before="280" w:after="28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Напрями, показники для оцінювання освітніх і управлінських процесів у ЗДО доцільно визначати за результатами аналізу діяльності закладу освіти за минулий навчальний рік та анкетування педагогічних працівників, батьків вихованців щодо якості провадження освітньої діяльності в ЗДО.</w:t>
      </w:r>
    </w:p>
    <w:p>
      <w:pPr>
        <w:pStyle w:val="NormalWeb"/>
        <w:spacing w:before="280" w:after="28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Моніторинг здійснюється на основі вимог Базового компонента дошкільної освіти України, освітніх програм і річного плану ЗДО</w:t>
      </w:r>
    </w:p>
    <w:p>
      <w:pPr>
        <w:pStyle w:val="Normal"/>
        <w:spacing w:lineRule="auto" w:line="240" w:before="0" w:after="295"/>
        <w:ind w:firstLine="708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Мета моніторингу– виявлення ступеня відповідності результатів діяльності дошкільного навчального закладу стандартам і вимогам дошкільної освіти.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i/>
          <w:i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i/>
          <w:color w:themeColor="text1" w:themeTint="f2" w:val="0D0D0D"/>
          <w:sz w:val="28"/>
          <w:szCs w:val="28"/>
          <w:lang w:eastAsia="uk-UA"/>
        </w:rPr>
        <w:t>Завдання моніторингу: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безперервно спостерігати за динамікою розвитку ЗДО, своєчасно виявляти зміни і ті фактори, які викликають ці зміни;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підвищувати мотивацію співробітників в галузі забезпечення якості освітніх послуг;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залучати батьківську громадськість в процес поліпшення якості освіти ЗДО.</w:t>
      </w:r>
    </w:p>
    <w:p>
      <w:pPr>
        <w:pStyle w:val="NormalWeb"/>
        <w:spacing w:before="280" w:after="28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Напрями, показники для оцінювання освітніх і управлінських процесів у ЗДО доцільно визначати за результатами аналізу діяльності закладу освіти за минулий навчальний рік та анкетування педагогічних працівників, батьків вихованців щодо якості провадження освітньої діяльності в ЗДО.</w:t>
      </w:r>
    </w:p>
    <w:p>
      <w:pPr>
        <w:pStyle w:val="NormalWeb"/>
        <w:spacing w:before="280" w:after="28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Моніторинг здійснюється на основі вимог Базового компонента дошкільної освіти України, освітніх програм і річного плану ЗДО. З метою виявлення динаміки, тенденцій і закономірностей та прогнозування подальшого розвитку дитини дошкільного віку у ЗДО №42 організовується та проводиться педагогічний моніторинг, який проводиться  у грудні (для визначення динаміки розвитку вихованців, перегляд відкритих занять); у травні – підсумковий моніторинг (підбиття підсумків життєдіяльності дошкільників за тривалий період, визначення рівня досягнень дітей та виконання освітніх програм, перегляд підсумкових занять).</w:t>
      </w:r>
    </w:p>
    <w:p>
      <w:pPr>
        <w:pStyle w:val="NormalWeb"/>
        <w:spacing w:before="280" w:after="28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Матеріали щодо організації і проведення моніторингу досягнень дітей дошкільного віку згідно з Базовим компонентом дошкільної освіти України, показники досягнень дітей, діагностичний інструментарій, методику обстеження, характеристику рівнів засвоєння програмових вимог розроблено відповідно до методичного посібника "Моніторинг досягнень дітей дошкільного віку згідно з Базовим компонентом дошкільної освіти: методичний посібник" (за загальною редакцією Т. В. Киричук, О. М. Кулик, Н. М. Шаповал. – Тернопіль: Мандрівець, 2016р.),а саме:</w:t>
      </w:r>
    </w:p>
    <w:p>
      <w:pPr>
        <w:pStyle w:val="Normal"/>
        <w:spacing w:lineRule="auto" w:line="240" w:beforeAutospacing="1" w:afterAutospacing="1"/>
        <w:ind w:firstLine="708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Основні політики забезпечення якості освітньої діяльності та якості освіти в ЗДО</w:t>
      </w:r>
    </w:p>
    <w:p>
      <w:pPr>
        <w:pStyle w:val="Normal"/>
        <w:spacing w:lineRule="auto" w:line="240" w:beforeAutospacing="1" w:afterAutospacing="1"/>
        <w:ind w:firstLine="708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Основними політиками забезпечення якості освітньої діяльності та якості освіти в ЗДО є: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- забезпечення публічної інформації про діяльність закладу освіти (ст. 30 Закону України «Про освіту»);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- дотримання принципів академічної доброчесності у діяльності педагогічних працівників (ст. 42 Закону України «Про освіту»);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- запобігання та протидія булінгу (цькуванню);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- створення умов щодо професійного зростання педагогічних працівників (постанова Кабінету Міністрів України від 21.08.2019 № 800 «Деякі питання підвищення кваліфікації педагогічних і науково-педагогічних працівників (зі змінами).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i/>
          <w:i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i/>
          <w:color w:val="000000"/>
          <w:sz w:val="27"/>
          <w:szCs w:val="27"/>
          <w:lang w:eastAsia="uk-UA"/>
        </w:rPr>
        <w:t>Основні процедури вивчення якості освітньої діяльності в ЗДО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Основними процедурами вивчення якості освітньої діяльності в ЗДО визначено: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- відстеження рівня розвитку дітей старшого дошкільного віку відповідно до вимог Базового компонента дошкільної освіти;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- внутрішній моніторинг якості освіти;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- самооцінювання освітньої діяльності.</w:t>
      </w:r>
    </w:p>
    <w:p>
      <w:pPr>
        <w:pStyle w:val="Normal"/>
        <w:spacing w:lineRule="auto" w:line="240" w:beforeAutospacing="1" w:afterAutospacing="1"/>
        <w:ind w:firstLine="708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Відстеження рівня розвитку дітей старшого дошкільного віку здійснюється відповідно до вимог Базового компонента дошкільної освіти. Для забезпечення об’єктивності та достовірності даних важливо дотримуватись принципів академічної доброчесності, утому числі справедливого оцінювання.</w:t>
      </w:r>
    </w:p>
    <w:p>
      <w:pPr>
        <w:pStyle w:val="Normal"/>
        <w:spacing w:lineRule="auto" w:line="240" w:beforeAutospacing="1" w:afterAutospacing="1"/>
        <w:ind w:firstLine="708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Внутрішній моніторинг якості освіти здійснюється відповідно до статті48 Закону України «Про освіту», наказу Міністерства освіти і науки України від 16.01.2020 №54 «Про затвердження Порядку проведення моніторингу якості освіти». Для проведення внутрішнього моніторингу розробляється відповідна програма.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i/>
          <w:color w:val="000000"/>
          <w:sz w:val="27"/>
          <w:szCs w:val="27"/>
          <w:lang w:eastAsia="uk-UA"/>
        </w:rPr>
        <w:t>Самооцінювання освітньої діяльності включає 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- самооцінку показників освітньої діяльності та управлінських процесів у ЗДО;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- оцінювання педагогічними працівниками своєї діяльності.</w:t>
      </w:r>
    </w:p>
    <w:p>
      <w:pPr>
        <w:pStyle w:val="Normal"/>
        <w:spacing w:lineRule="auto" w:line="240" w:beforeAutospacing="1" w:afterAutospacing="1"/>
        <w:ind w:firstLine="708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uk-UA"/>
        </w:rPr>
        <w:t>Очікувані результати щодо реалізації системи внутрішнього забезпечення якості освіти.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1. Отримання об’єктивних даних про якість освітньої діяльності та управлінських процесів у ЗДО.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2. Підвищення якості освіти в ЗДО на основі прийняття ефективних управлінських рішень.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3. Створення атмосфери довіри до ЗДО серед педагогічних працівників та батьків вихованців.</w:t>
      </w:r>
    </w:p>
    <w:p>
      <w:pPr>
        <w:pStyle w:val="Normal"/>
        <w:spacing w:lineRule="auto" w:line="240" w:beforeAutospacing="1" w:afterAutospacing="1"/>
        <w:ind w:firstLine="708"/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uk-UA"/>
        </w:rPr>
        <w:t>Освітня програма ЗДО №42 забезпечує досягнення дітьми результатів навчання (набуття компетентностей), визначених Базовим компонентом дошкільної освіти.</w:t>
      </w:r>
    </w:p>
    <w:p>
      <w:pPr>
        <w:pStyle w:val="Normal"/>
        <w:spacing w:lineRule="auto" w:line="240" w:before="0" w:after="150"/>
        <w:ind w:firstLine="315"/>
        <w:rPr>
          <w:rFonts w:ascii="Times New Roman" w:hAnsi="Times New Roman" w:eastAsia="Times New Roman" w:cs="Times New Roman"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Cs/>
          <w:iCs/>
          <w:color w:themeColor="text1" w:themeTint="f2" w:val="0D0D0D"/>
          <w:sz w:val="28"/>
          <w:szCs w:val="28"/>
          <w:lang w:eastAsia="uk-UA"/>
        </w:rPr>
        <w:t xml:space="preserve">                    </w:t>
      </w:r>
    </w:p>
    <w:p>
      <w:pPr>
        <w:pStyle w:val="Normal"/>
        <w:spacing w:lineRule="auto" w:line="240" w:before="0" w:after="150"/>
        <w:ind w:firstLine="315"/>
        <w:rPr>
          <w:rFonts w:ascii="Times New Roman" w:hAnsi="Times New Roman" w:eastAsia="Times New Roman" w:cs="Times New Roman"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Cs/>
          <w:iCs/>
          <w:color w:themeColor="text1" w:themeTint="f2" w:val="0D0D0D"/>
          <w:sz w:val="28"/>
          <w:szCs w:val="28"/>
          <w:lang w:eastAsia="uk-UA"/>
        </w:rPr>
        <w:t xml:space="preserve">                                           </w:t>
      </w:r>
    </w:p>
    <w:p>
      <w:pPr>
        <w:pStyle w:val="Normal"/>
        <w:spacing w:lineRule="auto" w:line="240" w:before="0" w:after="150"/>
        <w:ind w:firstLine="315"/>
        <w:rPr>
          <w:rFonts w:ascii="Times New Roman" w:hAnsi="Times New Roman" w:eastAsia="Times New Roman" w:cs="Times New Roman"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Cs/>
          <w:i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150"/>
        <w:ind w:firstLine="315"/>
        <w:rPr>
          <w:rFonts w:ascii="Times New Roman" w:hAnsi="Times New Roman" w:eastAsia="Times New Roman" w:cs="Times New Roman"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Cs/>
          <w:i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150"/>
        <w:ind w:firstLine="315"/>
        <w:rPr>
          <w:rFonts w:ascii="Times New Roman" w:hAnsi="Times New Roman" w:eastAsia="Times New Roman" w:cs="Times New Roman"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Cs/>
          <w:i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150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Розділ </w:t>
      </w:r>
      <w:r>
        <w:rPr>
          <w:rFonts w:cs="Times New Roman" w:ascii="Times New Roman" w:hAnsi="Times New Roman"/>
          <w:b/>
          <w:bCs/>
          <w:sz w:val="28"/>
          <w:szCs w:val="28"/>
        </w:rPr>
        <w:t>VІ</w:t>
      </w:r>
    </w:p>
    <w:p>
      <w:pPr>
        <w:pStyle w:val="Normal"/>
        <w:spacing w:lineRule="auto" w:line="240" w:before="0" w:after="150"/>
        <w:ind w:firstLine="315"/>
        <w:jc w:val="center"/>
        <w:rPr>
          <w:rFonts w:ascii="Times New Roman" w:hAnsi="Times New Roman" w:eastAsia="Times New Roman" w:cs="Times New Roman"/>
          <w:b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color w:themeColor="text1" w:themeTint="f2" w:val="0D0D0D"/>
          <w:sz w:val="28"/>
          <w:szCs w:val="28"/>
          <w:lang w:eastAsia="uk-UA"/>
        </w:rPr>
        <w:t>Інклюзивна освіта</w:t>
      </w:r>
    </w:p>
    <w:p>
      <w:pPr>
        <w:pStyle w:val="Normal"/>
        <w:spacing w:lineRule="auto" w:line="240" w:before="0" w:after="150"/>
        <w:ind w:firstLine="315"/>
        <w:jc w:val="center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  <w:t>Нормативно-правове забезпечення інклюзивної освіти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1. Конвенція ООН «Про права інвалідів»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2. Конституція України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3. Закони України «Про освіту», «Про дошкільну освіту», «Про охорону дитинства», «Про основи соціальної захищеності інвалідів в Україні»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4. Постанова КМУ «Про затвердження порядку організації інклюзивного навчання у загальноосвітніх навчальних закладах» від 15.08.2011 №872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5. Постанова КМУ від 12.03.2003 №305 «Про затвердження Положення про дошкільний навальний заклад» (із змінами)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6. Лист МОН молодьспорт № 1/9-1 від 02.01.13 року «Про визначення завдань працівників психологічної служби системи освіти в умовах інклюзивного навчання»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8. Про організаційно-методичні засади забезпечення права на освіту дітям з особливими освітніми потребами від 08.08.13 № 1/9-539 МОН України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9. Інструктивно-методичний лист МОН України «Організація інклюзивного навчання у загальноосвітніх навчальних закладах» від 18.05.2012 №1/9-384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10. Методичний лист МОН України «Психологічний і соціальний супровід дітей з особливими освітніми потребами в умовах інклюзивного навчання»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11. Лист МОН України від 12.10.2015 №1/9-487 «Щодо орагнізації діяльності інклюзивних груп у дошкільних навчальних закладах».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12. 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shd w:fill="FFFFFF" w:val="clear"/>
          <w:lang w:eastAsia="uk-UA"/>
        </w:rPr>
        <w:t>Наказ МОН України від 01.10.2010 №912 «Про затвердження Концепції розвитку інклюзивного навчання»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13. Наказ МОН України від 23.07.2013 №1034 Про затвердження заходів щодо впровадження інклюзивного навчання в дошкільних та загальноосвітніх навчальних закладах на період до 2015 року.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14. Наказ МОН України від 14.06.2013 №768 «Про затвердження плану заходів, щодо забезпечення права на освіту дітей з особливими освітніми потребами, у тому числі дітей-інвалідів».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shd w:fill="FFFFFF" w:val="clear"/>
          <w:lang w:eastAsia="uk-UA"/>
        </w:rPr>
        <w:t>15. Наказ МОН України від 04.06.2013 №680 «Про організацію діяльності психолого-медико-педагогічних консультацій»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16. Наказ МОН України від 06.02.2015 №104/52 «Про затвердження Порядку комплектування інклюзивних груп в дошкільних навчальних закладах»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 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  <w:t>Інклюзія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 (включення) – процес збільшення ступеня участі всіх дітей у соціальному житті, в різних програмах.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  <w:t>Інклюзивна освіта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це система освітніх послуг, що ґрунтується на принципі забезпечення основного права дітей на освіту та права здобувати її за місцем проживання, що передбачає навчання дитини з особливими освітніми потребами в умовах загальноосвітнього закладу.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  <w:t>Інклюзивний освітній заклад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 – це заклад освіти, який відкритий для навчання всіх дітей, незалежно від їхніх фізичних, інтелектуальних, соціальних, емоційних, мовних чи інших особливостей. 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  <w:t>Інклюзивна освіта базується на таких принципах: 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 Цінність людини не залежить від її здібностей і досягнень;  Кожна людина здатна відчувати і думати;  Кожна людина має право на спілкування і на те, щоб бути почутою;  Адаптація системи до потреб дитини, а не навпаки;  Справжня освіта може здійснюватися тільки в контексті реальних взаємостосунків;  Всі люди потребують підтримки і дружби ровесників;  Задоволення індивідуальних освітніх потреб кожної дитини;  Визнання спроможності до навчання кожної дитини та, відповідно, необхідність створення суспільством відповідно до цього умов;  Залучення батьків до навчального процесу дітей як рівноправних партнерів та перших вчителів своїх дітей;  Командний підхід у навчанні та вихованні дітей, що передбачає залучення педагогів, батьків та спеціалістів;  Складність завдань повинна відповідати здібностям дитини;  Рівний доступ до навчання у загальноосвітніх закладах та отримання якісної освіти кожною дитиною;  Подолання потенційних бар’єрів навчання.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У ЗДО №42 функціонує 5 інклюзивних груп.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 інклюзивних групах</w:t>
      </w:r>
      <w:r>
        <w:rPr>
          <w:rFonts w:cs="Times New Roman" w:ascii="Times New Roman" w:hAnsi="Times New Roman"/>
          <w:sz w:val="28"/>
          <w:szCs w:val="28"/>
        </w:rPr>
        <w:t xml:space="preserve"> команда психолого-педагогічного супроводу дитини з особливими освітніми потребами (далі – Команда супроводу) (до складу команди супроводу включаються батьки) розробляє індивідуальну програму розвитку дитини з особливими освітніми потребами (далі – дитина з ООП). Відповідно до особливостей розвитку дитини з ООП Команда супроводу розробляє індивідуальну програму розвитку, за якою з дитиною з ООП проводяться корекційно-розвиткові заняття. Команда супроводу формує та узгоджує з батьками розклад корекційно-розвиткових занять дитини з ООП. Корекційно-розвиткові заняття згідно з індивідуальною програмою розвитку, проводяться педагогами ЗДО із залученням фахівців інклюзивно ресурсного центру чи інших закладів освіти, які мають право здійснювати освітню діяльність у сфері освіти за необхідними напрямами.</w:t>
      </w:r>
    </w:p>
    <w:p>
      <w:pPr>
        <w:pStyle w:val="Normal"/>
        <w:spacing w:lineRule="auto" w:line="240" w:before="0" w:after="150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 xml:space="preserve">           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28"/>
          <w:szCs w:val="28"/>
          <w:lang w:eastAsia="uk-UA"/>
        </w:rPr>
        <w:t>Основна мета: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Інтеграція (соціалізація, адаптація та корекція) дітей з особливостями розвитку в звичайному соціумі;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Завдяки спілкуванню з однолітками у дитини із ООП формується модель здорового повноцінного життя;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Створюються умови для соціальної адаптації та найбільш повного розкриття свого потенціалу.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Чим корисне спільне навчання для здорових дітей?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Особистість, яка з дитинства вміє приймати особливості (розвитку, зовнішності, національності) іншої людини, виростає толерантною, комунікабельною, творчою, з більш адекватною самооцінкою та менш тривожною й агресивною.</w:t>
      </w:r>
    </w:p>
    <w:p>
      <w:pPr>
        <w:pStyle w:val="Normal"/>
        <w:spacing w:lineRule="auto" w:line="240" w:before="0" w:after="0"/>
        <w:ind w:firstLine="3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Заклад дошкільної освіти №42 «Джерельце» забезпечує рівний доступ до освіти дітей з особливими освітніми потребами (далі діти з ООП). Метою закладу є включення дітей з ООП в освітній процес розуміння особливостей розвитку дітей та врахування їхніх особливих потреб та потенційних можливостей розвитку в освітньо - виховній роботі. Особливості дітей із порушеннями психофізичного розвитку неможливо нівелювати, тому потрібно змінювати організацію освітнього процесу в групі, адаптувати та модифікувати освітній простір задля вирішення завдань соціалізації та інтеграції дітей з ООП в суспільство в умовах закладу. </w:t>
      </w:r>
    </w:p>
    <w:p>
      <w:pPr>
        <w:pStyle w:val="Normal"/>
        <w:spacing w:lineRule="auto" w:line="240" w:before="0" w:after="0"/>
        <w:ind w:firstLine="3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Корекційно - розвиткова робота з дітьми з ООП здійснюється відповідно наступних програм та методичних посібників: </w:t>
      </w:r>
    </w:p>
    <w:p>
      <w:pPr>
        <w:pStyle w:val="Normal"/>
        <w:spacing w:lineRule="auto" w:line="240" w:before="0" w:after="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Основи діагностики дітей з розладами аутистичного спектра. Навчально-методичний посібник. Дробіт Л.Р., Качмарик Х.В., Острозька К.О. (Лист ІМЗО від 21.12.2017 № 21.1/12- Г-853). </w:t>
      </w:r>
    </w:p>
    <w:p>
      <w:pPr>
        <w:pStyle w:val="Normal"/>
        <w:spacing w:lineRule="auto" w:line="240" w:before="0" w:after="6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Програма розвитку дітей дошкільного віку із затримкою психічного розвитку від 3 до 7 років «Віконечко». Сак Т.В., Прохоренко Л.І., Соколова Г.Б., Дмітрієва М.В.,Бабяк О.О., Баташева Н.І., Недозім І.В.(наказ МОН від 24.07. 2018 №802 );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Логопедичний практикум: подолання фонетико-фонематичного недорозвитку мовлення у дошкільників. Навчально-методичний посібник. Рібцун Ю.В.(Лист ІМЗО від 21.12.2017 № 21.1/12 – Г-837).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 xml:space="preserve">Додаткова література: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Методичний посібник «Організація корекційно-розвиткової роботи з дітьми із затримкою психічного розвитку в закладі дошкільної освіти» старша, середня, молодша група. Упорядник: В.В. Семизорова.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 xml:space="preserve">                                        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 xml:space="preserve">                                         </w:t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150"/>
        <w:ind w:firstLine="315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150"/>
        <w:jc w:val="center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Розділ </w:t>
      </w:r>
      <w:r>
        <w:rPr>
          <w:rFonts w:cs="Times New Roman" w:ascii="Times New Roman" w:hAnsi="Times New Roman"/>
          <w:b/>
          <w:bCs/>
          <w:sz w:val="28"/>
          <w:szCs w:val="28"/>
        </w:rPr>
        <w:t>VІІ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  <w:t>Основні показники реалізації Освітньої програми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i/>
          <w:i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i/>
          <w:color w:themeColor="text1" w:themeTint="f2" w:val="0D0D0D"/>
          <w:sz w:val="28"/>
          <w:szCs w:val="28"/>
          <w:lang w:eastAsia="uk-UA"/>
        </w:rPr>
        <w:t>Прогнозований результат Освітньої програми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i/>
          <w:i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i/>
          <w:color w:themeColor="text1" w:themeTint="f2" w:val="0D0D0D"/>
          <w:sz w:val="28"/>
          <w:szCs w:val="28"/>
          <w:lang w:eastAsia="uk-UA"/>
        </w:rPr>
        <w:t>Для вихованців і батьків: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кожному вихованцю будуть створені умови для повноцінного особистісного росту;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міцний стан здоров’я дітей буде сприяти підвищенню якості їх освіти;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забезпечення індивідуального педагогічного та психологічного супроводу для кожної дитини;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кожна сім’я отримує консультативну допомогу у вихованні і розвитку дітей, право участі в житті закладу, можливість вибору додаткових освітніх послуг;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якість сформованості ключових компетенцій буде сприяти успішному навчанню дитини в школі;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система додаткової освіти доступна і якісна.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Для педагогів: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кожному педагогу буде надана можливість для підвищення професійної майстерності;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кваліфікація педагогів дозволить забезпечити сформованість ключових компетенцій дошкільника;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буде подальший розвиток умов для успішного освоєння педагогічних технологій;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підтримка інноваційної діяльності.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i/>
          <w:i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i/>
          <w:color w:themeColor="text1" w:themeTint="f2" w:val="0D0D0D"/>
          <w:sz w:val="28"/>
          <w:szCs w:val="28"/>
          <w:lang w:eastAsia="uk-UA"/>
        </w:rPr>
        <w:t>Основні показники реалізації Освітньої програми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b/>
          <w:i/>
          <w:i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i/>
          <w:color w:themeColor="text1" w:themeTint="f2" w:val="0D0D0D"/>
          <w:sz w:val="28"/>
          <w:szCs w:val="28"/>
          <w:lang w:eastAsia="uk-UA"/>
        </w:rPr>
        <w:t>Виконання Освітньої програми дасть змогу: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удосконалити організацію освітнього процесу в закладі з метою забезпечення ефективної реалізації завдань державного стандарту;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забезпечити формування у дітей дошкільного</w:t>
      </w:r>
      <w:r>
        <w:rPr>
          <w:rFonts w:eastAsia="Times New Roman" w:cs="Arial" w:ascii="Arial" w:hAnsi="Arial"/>
          <w:color w:themeColor="text1" w:themeTint="f2" w:val="0D0D0D"/>
          <w:sz w:val="20"/>
          <w:szCs w:val="20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віку мотивації до навчальної діяльності та саморозвитку;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створити умови для якісного соціально-емоційного розвитку дитини старшого дошкільного віку як запоруки успішної самореалізації на наступному етапі життя в початковій ланці школи;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забезпечити компетентнісний підхід до освітнього процесу;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розширити спектр додаткових освітніх послуг;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забезпечити збереження психічного здоров`я дітей раннього та перед шкільного віку;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задовольнити освітньо-культурні потреби здобувачів освіти;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удосконалити систему підвищення професійної майстерності педагогів, надаючи пріоритет самоосвіті;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упровадження в освітню практику сучасних інформаційних і комунікаційних технологій;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упровадження ефективних технологій співпраці з батьками в практиці психолого-педагогічного партнерства;</w:t>
      </w:r>
    </w:p>
    <w:p>
      <w:pPr>
        <w:pStyle w:val="Normal"/>
        <w:spacing w:lineRule="auto" w:line="240" w:before="0" w:after="295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  <w:t>- використання сучасних освітніх технологій у роботі з дітьми.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Cs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iCs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themeColor="text1" w:themeTint="f2" w:val="0D0D0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8"/>
          <w:szCs w:val="28"/>
          <w:lang w:eastAsia="uk-UA"/>
        </w:rPr>
      </w:r>
    </w:p>
    <w:p>
      <w:pPr>
        <w:pStyle w:val="Normal"/>
        <w:spacing w:lineRule="auto" w:line="240"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1417" w:right="850" w:gutter="0" w:header="0" w:top="850" w:footer="708" w:bottom="8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2728530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false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2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432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2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2346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36f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ій колонтитул Знак"/>
    <w:basedOn w:val="DefaultParagraphFont"/>
    <w:uiPriority w:val="99"/>
    <w:qFormat/>
    <w:rsid w:val="00d27898"/>
    <w:rPr/>
  </w:style>
  <w:style w:type="character" w:styleId="Style15" w:customStyle="1">
    <w:name w:val="Нижній колонтитул Знак"/>
    <w:basedOn w:val="DefaultParagraphFont"/>
    <w:uiPriority w:val="99"/>
    <w:qFormat/>
    <w:rsid w:val="00d27898"/>
    <w:rPr/>
  </w:style>
  <w:style w:type="character" w:styleId="Style16" w:customStyle="1">
    <w:name w:val="Текст у виносці Знак"/>
    <w:basedOn w:val="DefaultParagraphFont"/>
    <w:link w:val="BalloonText"/>
    <w:uiPriority w:val="99"/>
    <w:semiHidden/>
    <w:qFormat/>
    <w:rsid w:val="00200177"/>
    <w:rPr>
      <w:rFonts w:ascii="Segoe UI" w:hAnsi="Segoe UI" w:cs="Segoe UI"/>
      <w:sz w:val="18"/>
      <w:szCs w:val="18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30289"/>
    <w:pPr>
      <w:spacing w:lineRule="auto" w:line="276" w:before="0" w:after="200"/>
      <w:ind w:left="720"/>
    </w:pPr>
    <w:rPr>
      <w:rFonts w:ascii="Calibri" w:hAnsi="Calibri" w:eastAsia="Times New Roman" w:cs="Calibri"/>
      <w:lang w:val="ru-RU" w:eastAsia="ru-RU"/>
    </w:rPr>
  </w:style>
  <w:style w:type="paragraph" w:styleId="1" w:customStyle="1">
    <w:name w:val="Абзац списка1"/>
    <w:basedOn w:val="Normal"/>
    <w:uiPriority w:val="99"/>
    <w:qFormat/>
    <w:rsid w:val="00430289"/>
    <w:pPr>
      <w:spacing w:lineRule="auto" w:line="276" w:before="0" w:after="0"/>
      <w:ind w:left="720"/>
      <w:jc w:val="center"/>
    </w:pPr>
    <w:rPr>
      <w:rFonts w:ascii="Calibri" w:hAnsi="Calibri" w:eastAsia="Times New Roman" w:cs="Calibri"/>
      <w:lang w:val="ru-RU"/>
    </w:rPr>
  </w:style>
  <w:style w:type="paragraph" w:styleId="FR2" w:customStyle="1">
    <w:name w:val="FR2"/>
    <w:uiPriority w:val="99"/>
    <w:qFormat/>
    <w:rsid w:val="00430289"/>
    <w:pPr>
      <w:widowControl w:val="false"/>
      <w:suppressAutoHyphens w:val="true"/>
      <w:bidi w:val="0"/>
      <w:snapToGrid w:val="false"/>
      <w:spacing w:lineRule="auto" w:line="300" w:before="0" w:after="0"/>
      <w:ind w:left="40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2" w:customStyle="1">
    <w:name w:val="Абзац списка2"/>
    <w:basedOn w:val="Normal"/>
    <w:uiPriority w:val="99"/>
    <w:qFormat/>
    <w:rsid w:val="00430289"/>
    <w:pPr>
      <w:spacing w:lineRule="auto" w:line="276" w:before="0" w:after="0"/>
      <w:ind w:left="720"/>
      <w:jc w:val="center"/>
    </w:pPr>
    <w:rPr>
      <w:rFonts w:ascii="Calibri" w:hAnsi="Calibri" w:eastAsia="Times New Roman" w:cs="Calibri"/>
      <w:lang w:val="ru-RU"/>
    </w:rPr>
  </w:style>
  <w:style w:type="paragraph" w:styleId="Default" w:customStyle="1">
    <w:name w:val="Default"/>
    <w:qFormat/>
    <w:rsid w:val="00960167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f973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Style19" w:customStyle="1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27898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27898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0017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D865-A890-4E80-9A1A-EEE12AE9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Application>LibreOffice/7.6.7.2$Windows_X86_64 LibreOffice_project/dd47e4b30cb7dab30588d6c79c651f218165e3c5</Application>
  <AppVersion>15.0000</AppVersion>
  <Pages>34</Pages>
  <Words>6883</Words>
  <Characters>48516</Characters>
  <CharactersWithSpaces>55711</CharactersWithSpaces>
  <Paragraphs>521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2020-09-24T07:59:00Z</dcterms:created>
  <dc:creator>Користувач Windows</dc:creator>
  <dc:description/>
  <dc:language>uk-UA</dc:language>
  <cp:lastModifiedBy/>
  <cp:lastPrinted>2024-09-09T11:09:00Z</cp:lastPrinted>
  <dcterms:modified xsi:type="dcterms:W3CDTF">2025-06-13T14:24:32Z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